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FB82D" w14:textId="77777777" w:rsidR="005179AA" w:rsidRPr="00851AD6" w:rsidRDefault="005179AA" w:rsidP="005179AA">
      <w:pPr>
        <w:spacing w:line="480" w:lineRule="exact"/>
        <w:rPr>
          <w:rFonts w:ascii="Times New Roman" w:hAnsi="Times New Roman" w:cs="Times New Roman"/>
          <w:sz w:val="32"/>
          <w:szCs w:val="32"/>
        </w:rPr>
      </w:pPr>
    </w:p>
    <w:p w14:paraId="20695956" w14:textId="77777777" w:rsidR="005179AA" w:rsidRPr="00851AD6" w:rsidRDefault="005179AA" w:rsidP="005179AA">
      <w:pPr>
        <w:spacing w:line="360" w:lineRule="exact"/>
        <w:rPr>
          <w:rFonts w:ascii="Times New Roman" w:hAnsi="Times New Roman" w:cs="Times New Roman"/>
          <w:sz w:val="32"/>
          <w:szCs w:val="32"/>
        </w:rPr>
      </w:pPr>
    </w:p>
    <w:p w14:paraId="0494FA8F" w14:textId="77777777" w:rsidR="005179AA" w:rsidRPr="00851AD6" w:rsidRDefault="005179AA" w:rsidP="005179AA">
      <w:pPr>
        <w:spacing w:line="480" w:lineRule="exact"/>
        <w:rPr>
          <w:rFonts w:ascii="Times New Roman" w:hAnsi="Times New Roman" w:cs="Times New Roman"/>
          <w:sz w:val="32"/>
          <w:szCs w:val="32"/>
        </w:rPr>
      </w:pPr>
    </w:p>
    <w:p w14:paraId="625CE9E8" w14:textId="77777777" w:rsidR="005179AA" w:rsidRPr="00851AD6" w:rsidRDefault="005179AA" w:rsidP="005179AA">
      <w:pPr>
        <w:spacing w:line="200" w:lineRule="exact"/>
        <w:rPr>
          <w:rFonts w:ascii="Times New Roman" w:hAnsi="Times New Roman" w:cs="Times New Roman"/>
          <w:sz w:val="32"/>
          <w:szCs w:val="32"/>
        </w:rPr>
      </w:pPr>
    </w:p>
    <w:p w14:paraId="21865EB2" w14:textId="77777777" w:rsidR="005179AA" w:rsidRPr="00851AD6" w:rsidRDefault="005179AA" w:rsidP="005179AA">
      <w:pPr>
        <w:spacing w:line="380" w:lineRule="exact"/>
        <w:rPr>
          <w:rFonts w:ascii="Times New Roman" w:hAnsi="Times New Roman" w:cs="Times New Roman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844"/>
      </w:tblGrid>
      <w:tr w:rsidR="005179AA" w:rsidRPr="00851AD6" w14:paraId="7C265AF9" w14:textId="77777777" w:rsidTr="00362502">
        <w:tc>
          <w:tcPr>
            <w:tcW w:w="9060" w:type="dxa"/>
            <w:shd w:val="clear" w:color="auto" w:fill="auto"/>
          </w:tcPr>
          <w:p w14:paraId="3AEB9E58" w14:textId="77777777" w:rsidR="005179AA" w:rsidRPr="00851AD6" w:rsidRDefault="005179AA" w:rsidP="00362502">
            <w:pPr>
              <w:snapToGrid w:val="0"/>
              <w:spacing w:line="1220" w:lineRule="exact"/>
              <w:jc w:val="center"/>
              <w:rPr>
                <w:rFonts w:ascii="Times New Roman" w:eastAsia="方正小标宋简体" w:hAnsi="Times New Roman" w:cs="Times New Roman"/>
                <w:color w:val="FF0000"/>
                <w:spacing w:val="-76"/>
                <w:w w:val="70"/>
                <w:sz w:val="124"/>
                <w:szCs w:val="124"/>
              </w:rPr>
            </w:pPr>
            <w:r w:rsidRPr="00851AD6">
              <w:rPr>
                <w:rFonts w:ascii="Times New Roman" w:eastAsia="方正小标宋简体" w:hAnsi="Times New Roman" w:cs="Times New Roman"/>
                <w:color w:val="FF0000"/>
                <w:spacing w:val="-76"/>
                <w:w w:val="70"/>
                <w:sz w:val="124"/>
                <w:szCs w:val="124"/>
              </w:rPr>
              <w:t>中</w:t>
            </w:r>
            <w:r w:rsidRPr="00851AD6">
              <w:rPr>
                <w:rFonts w:ascii="Times New Roman" w:eastAsia="方正小标宋简体" w:hAnsi="Times New Roman" w:cs="Times New Roman"/>
                <w:color w:val="FF0000"/>
                <w:spacing w:val="-76"/>
                <w:w w:val="70"/>
                <w:sz w:val="124"/>
                <w:szCs w:val="124"/>
              </w:rPr>
              <w:t xml:space="preserve"> </w:t>
            </w:r>
            <w:r w:rsidRPr="00851AD6">
              <w:rPr>
                <w:rFonts w:ascii="Times New Roman" w:eastAsia="方正小标宋简体" w:hAnsi="Times New Roman" w:cs="Times New Roman"/>
                <w:color w:val="FF0000"/>
                <w:spacing w:val="-76"/>
                <w:w w:val="70"/>
                <w:sz w:val="124"/>
                <w:szCs w:val="124"/>
              </w:rPr>
              <w:t>国</w:t>
            </w:r>
            <w:r w:rsidRPr="00851AD6">
              <w:rPr>
                <w:rFonts w:ascii="Times New Roman" w:eastAsia="方正小标宋简体" w:hAnsi="Times New Roman" w:cs="Times New Roman"/>
                <w:color w:val="FF0000"/>
                <w:spacing w:val="-76"/>
                <w:w w:val="70"/>
                <w:sz w:val="124"/>
                <w:szCs w:val="124"/>
              </w:rPr>
              <w:t xml:space="preserve"> </w:t>
            </w:r>
            <w:r w:rsidRPr="00851AD6">
              <w:rPr>
                <w:rFonts w:ascii="Times New Roman" w:eastAsia="方正小标宋简体" w:hAnsi="Times New Roman" w:cs="Times New Roman"/>
                <w:color w:val="FF0000"/>
                <w:spacing w:val="-76"/>
                <w:w w:val="70"/>
                <w:sz w:val="124"/>
                <w:szCs w:val="124"/>
              </w:rPr>
              <w:t>海</w:t>
            </w:r>
            <w:r w:rsidRPr="00851AD6">
              <w:rPr>
                <w:rFonts w:ascii="Times New Roman" w:eastAsia="方正小标宋简体" w:hAnsi="Times New Roman" w:cs="Times New Roman"/>
                <w:color w:val="FF0000"/>
                <w:spacing w:val="-76"/>
                <w:w w:val="70"/>
                <w:sz w:val="124"/>
                <w:szCs w:val="124"/>
              </w:rPr>
              <w:t xml:space="preserve"> </w:t>
            </w:r>
            <w:r w:rsidRPr="00851AD6">
              <w:rPr>
                <w:rFonts w:ascii="Times New Roman" w:eastAsia="方正小标宋简体" w:hAnsi="Times New Roman" w:cs="Times New Roman"/>
                <w:color w:val="FF0000"/>
                <w:spacing w:val="-76"/>
                <w:w w:val="70"/>
                <w:sz w:val="124"/>
                <w:szCs w:val="124"/>
              </w:rPr>
              <w:t>洋</w:t>
            </w:r>
            <w:r w:rsidRPr="00851AD6">
              <w:rPr>
                <w:rFonts w:ascii="Times New Roman" w:eastAsia="方正小标宋简体" w:hAnsi="Times New Roman" w:cs="Times New Roman"/>
                <w:color w:val="FF0000"/>
                <w:spacing w:val="-76"/>
                <w:w w:val="70"/>
                <w:sz w:val="124"/>
                <w:szCs w:val="124"/>
              </w:rPr>
              <w:t xml:space="preserve"> </w:t>
            </w:r>
            <w:r w:rsidRPr="00851AD6">
              <w:rPr>
                <w:rFonts w:ascii="Times New Roman" w:eastAsia="方正小标宋简体" w:hAnsi="Times New Roman" w:cs="Times New Roman"/>
                <w:color w:val="FF0000"/>
                <w:spacing w:val="-76"/>
                <w:w w:val="70"/>
                <w:sz w:val="124"/>
                <w:szCs w:val="124"/>
              </w:rPr>
              <w:t>大</w:t>
            </w:r>
            <w:r w:rsidRPr="00851AD6">
              <w:rPr>
                <w:rFonts w:ascii="Times New Roman" w:eastAsia="方正小标宋简体" w:hAnsi="Times New Roman" w:cs="Times New Roman"/>
                <w:color w:val="FF0000"/>
                <w:spacing w:val="-76"/>
                <w:w w:val="70"/>
                <w:sz w:val="124"/>
                <w:szCs w:val="124"/>
              </w:rPr>
              <w:t xml:space="preserve"> </w:t>
            </w:r>
            <w:r w:rsidRPr="00851AD6">
              <w:rPr>
                <w:rFonts w:ascii="Times New Roman" w:eastAsia="方正小标宋简体" w:hAnsi="Times New Roman" w:cs="Times New Roman"/>
                <w:color w:val="FF0000"/>
                <w:spacing w:val="-76"/>
                <w:w w:val="70"/>
                <w:sz w:val="124"/>
                <w:szCs w:val="124"/>
              </w:rPr>
              <w:t>学</w:t>
            </w:r>
            <w:r w:rsidRPr="00851AD6">
              <w:rPr>
                <w:rFonts w:ascii="Times New Roman" w:eastAsia="方正小标宋简体" w:hAnsi="Times New Roman" w:cs="Times New Roman"/>
                <w:color w:val="FF0000"/>
                <w:spacing w:val="-76"/>
                <w:w w:val="70"/>
                <w:sz w:val="124"/>
                <w:szCs w:val="124"/>
              </w:rPr>
              <w:t xml:space="preserve"> </w:t>
            </w:r>
            <w:r w:rsidRPr="00851AD6">
              <w:rPr>
                <w:rFonts w:ascii="Times New Roman" w:eastAsia="方正小标宋简体" w:hAnsi="Times New Roman" w:cs="Times New Roman"/>
                <w:color w:val="FF0000"/>
                <w:spacing w:val="-76"/>
                <w:w w:val="70"/>
                <w:sz w:val="124"/>
                <w:szCs w:val="124"/>
              </w:rPr>
              <w:t>文</w:t>
            </w:r>
            <w:r w:rsidRPr="00851AD6">
              <w:rPr>
                <w:rFonts w:ascii="Times New Roman" w:eastAsia="方正小标宋简体" w:hAnsi="Times New Roman" w:cs="Times New Roman"/>
                <w:color w:val="FF0000"/>
                <w:spacing w:val="-76"/>
                <w:w w:val="70"/>
                <w:sz w:val="124"/>
                <w:szCs w:val="124"/>
              </w:rPr>
              <w:t xml:space="preserve"> </w:t>
            </w:r>
            <w:r w:rsidRPr="00851AD6">
              <w:rPr>
                <w:rFonts w:ascii="Times New Roman" w:eastAsia="方正小标宋简体" w:hAnsi="Times New Roman" w:cs="Times New Roman"/>
                <w:color w:val="FF0000"/>
                <w:spacing w:val="-76"/>
                <w:w w:val="70"/>
                <w:sz w:val="124"/>
                <w:szCs w:val="124"/>
              </w:rPr>
              <w:t>件</w:t>
            </w:r>
          </w:p>
        </w:tc>
      </w:tr>
    </w:tbl>
    <w:p w14:paraId="667D0DD2" w14:textId="77777777" w:rsidR="005179AA" w:rsidRPr="00851AD6" w:rsidRDefault="005179AA" w:rsidP="005179AA">
      <w:pPr>
        <w:spacing w:line="40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14:paraId="66882BCB" w14:textId="77777777" w:rsidR="005179AA" w:rsidRPr="00851AD6" w:rsidRDefault="005179AA" w:rsidP="005179AA">
      <w:pPr>
        <w:spacing w:line="40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14:paraId="11050A47" w14:textId="77777777" w:rsidR="005179AA" w:rsidRPr="00851AD6" w:rsidRDefault="005179AA" w:rsidP="005179AA">
      <w:pPr>
        <w:spacing w:line="40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14:paraId="0967FF1E" w14:textId="0280D021" w:rsidR="005179AA" w:rsidRPr="00851AD6" w:rsidRDefault="005179AA" w:rsidP="005179AA">
      <w:pPr>
        <w:spacing w:line="400" w:lineRule="exact"/>
        <w:ind w:firstLineChars="100" w:firstLine="320"/>
        <w:jc w:val="center"/>
        <w:rPr>
          <w:rFonts w:ascii="Times New Roman" w:eastAsia="仿宋_GB2312" w:hAnsi="Times New Roman" w:cs="Times New Roman"/>
          <w:sz w:val="32"/>
          <w:szCs w:val="32"/>
        </w:rPr>
      </w:pPr>
      <w:r w:rsidRPr="00851AD6">
        <w:rPr>
          <w:rFonts w:ascii="Times New Roman" w:eastAsia="仿宋_GB2312" w:hAnsi="Times New Roman" w:cs="Times New Roman"/>
          <w:sz w:val="32"/>
          <w:szCs w:val="32"/>
        </w:rPr>
        <w:t>海大教字〔</w:t>
      </w:r>
      <w:r w:rsidRPr="00851AD6">
        <w:rPr>
          <w:rFonts w:ascii="Times New Roman" w:eastAsia="仿宋_GB2312" w:hAnsi="Times New Roman" w:cs="Times New Roman"/>
          <w:sz w:val="32"/>
          <w:szCs w:val="32"/>
        </w:rPr>
        <w:t>2021</w:t>
      </w:r>
      <w:r w:rsidRPr="00851AD6">
        <w:rPr>
          <w:rFonts w:ascii="Times New Roman" w:eastAsia="仿宋_GB2312" w:hAnsi="Times New Roman" w:cs="Times New Roman"/>
          <w:sz w:val="32"/>
          <w:szCs w:val="32"/>
        </w:rPr>
        <w:t>〕</w:t>
      </w:r>
      <w:r w:rsidR="00851AD6" w:rsidRPr="00851AD6">
        <w:rPr>
          <w:rFonts w:ascii="Times New Roman" w:eastAsia="仿宋_GB2312" w:hAnsi="Times New Roman" w:cs="Times New Roman"/>
          <w:sz w:val="32"/>
          <w:szCs w:val="32"/>
        </w:rPr>
        <w:t>85</w:t>
      </w:r>
      <w:r w:rsidRPr="00851AD6">
        <w:rPr>
          <w:rFonts w:ascii="Times New Roman" w:eastAsia="仿宋_GB2312" w:hAnsi="Times New Roman" w:cs="Times New Roman"/>
          <w:sz w:val="32"/>
          <w:szCs w:val="32"/>
        </w:rPr>
        <w:t>号</w:t>
      </w:r>
    </w:p>
    <w:p w14:paraId="75B2D3A6" w14:textId="77777777" w:rsidR="005179AA" w:rsidRPr="00851AD6" w:rsidRDefault="00505D7E" w:rsidP="005179AA">
      <w:pPr>
        <w:spacing w:line="560" w:lineRule="exact"/>
        <w:rPr>
          <w:rFonts w:ascii="Times New Roman" w:eastAsia="仿宋_GB2312" w:hAnsi="Times New Roman" w:cs="Times New Roman"/>
          <w:color w:val="FF0000"/>
          <w:sz w:val="44"/>
          <w:szCs w:val="44"/>
        </w:rPr>
      </w:pPr>
      <w:r w:rsidRPr="00851AD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3120" behindDoc="1" locked="0" layoutInCell="1" allowOverlap="1" wp14:anchorId="74280373" wp14:editId="3E1943C5">
                <wp:simplePos x="0" y="0"/>
                <wp:positionH relativeFrom="column">
                  <wp:posOffset>0</wp:posOffset>
                </wp:positionH>
                <wp:positionV relativeFrom="paragraph">
                  <wp:posOffset>123189</wp:posOffset>
                </wp:positionV>
                <wp:extent cx="5615940" cy="0"/>
                <wp:effectExtent l="0" t="0" r="3810" b="0"/>
                <wp:wrapNone/>
                <wp:docPr id="4" name="直接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686165" id="直接连接符 4" o:spid="_x0000_s1026" style="position:absolute;left:0;text-align:left;z-index:-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9.7pt" to="442.2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" strokecolor="red" strokeweight="1.5pt"/>
            </w:pict>
          </mc:Fallback>
        </mc:AlternateContent>
      </w:r>
    </w:p>
    <w:p w14:paraId="686E7885" w14:textId="77777777" w:rsidR="005179AA" w:rsidRPr="00851AD6" w:rsidRDefault="005179AA" w:rsidP="005179AA">
      <w:pPr>
        <w:spacing w:line="560" w:lineRule="exact"/>
        <w:rPr>
          <w:rFonts w:ascii="Times New Roman" w:eastAsia="仿宋_GB2312" w:hAnsi="Times New Roman" w:cs="Times New Roman"/>
          <w:color w:val="FF0000"/>
          <w:sz w:val="32"/>
          <w:szCs w:val="32"/>
        </w:rPr>
      </w:pPr>
    </w:p>
    <w:p w14:paraId="711271D6" w14:textId="77777777" w:rsidR="005179AA" w:rsidRPr="00851AD6" w:rsidRDefault="005179AA" w:rsidP="005179AA">
      <w:pPr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851AD6">
        <w:rPr>
          <w:rFonts w:ascii="Times New Roman" w:eastAsia="方正小标宋简体" w:hAnsi="Times New Roman" w:cs="Times New Roman"/>
          <w:sz w:val="44"/>
          <w:szCs w:val="44"/>
        </w:rPr>
        <w:t>关于印发</w:t>
      </w:r>
      <w:proofErr w:type="gramStart"/>
      <w:r w:rsidRPr="00851AD6">
        <w:rPr>
          <w:rFonts w:ascii="Times New Roman" w:eastAsia="方正小标宋简体" w:hAnsi="Times New Roman" w:cs="Times New Roman"/>
          <w:sz w:val="44"/>
          <w:szCs w:val="44"/>
        </w:rPr>
        <w:t>《</w:t>
      </w:r>
      <w:proofErr w:type="gramEnd"/>
      <w:r w:rsidRPr="00851AD6">
        <w:rPr>
          <w:rFonts w:ascii="Times New Roman" w:eastAsia="方正小标宋简体" w:hAnsi="Times New Roman" w:cs="Times New Roman"/>
          <w:sz w:val="44"/>
          <w:szCs w:val="44"/>
        </w:rPr>
        <w:t>中国海洋大学基层教学组织</w:t>
      </w:r>
    </w:p>
    <w:p w14:paraId="6BA611AE" w14:textId="77777777" w:rsidR="005179AA" w:rsidRPr="00851AD6" w:rsidRDefault="005179AA" w:rsidP="005179AA">
      <w:pPr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851AD6">
        <w:rPr>
          <w:rFonts w:ascii="Times New Roman" w:eastAsia="方正小标宋简体" w:hAnsi="Times New Roman" w:cs="Times New Roman"/>
          <w:sz w:val="44"/>
          <w:szCs w:val="44"/>
        </w:rPr>
        <w:t>建设管理办法</w:t>
      </w:r>
      <w:proofErr w:type="gramStart"/>
      <w:r w:rsidRPr="00851AD6">
        <w:rPr>
          <w:rFonts w:ascii="Times New Roman" w:eastAsia="方正小标宋简体" w:hAnsi="Times New Roman" w:cs="Times New Roman"/>
          <w:sz w:val="44"/>
          <w:szCs w:val="44"/>
        </w:rPr>
        <w:t>》</w:t>
      </w:r>
      <w:proofErr w:type="gramEnd"/>
      <w:r w:rsidRPr="00851AD6">
        <w:rPr>
          <w:rFonts w:ascii="Times New Roman" w:eastAsia="方正小标宋简体" w:hAnsi="Times New Roman" w:cs="Times New Roman"/>
          <w:sz w:val="44"/>
          <w:szCs w:val="44"/>
        </w:rPr>
        <w:t>的通知</w:t>
      </w:r>
    </w:p>
    <w:p w14:paraId="5D0132A0" w14:textId="77777777" w:rsidR="005179AA" w:rsidRPr="00851AD6" w:rsidRDefault="005179AA" w:rsidP="005179AA">
      <w:pPr>
        <w:spacing w:line="560" w:lineRule="exact"/>
        <w:jc w:val="center"/>
        <w:rPr>
          <w:rFonts w:ascii="Times New Roman" w:eastAsia="方正小标宋简体" w:hAnsi="Times New Roman" w:cs="Times New Roman"/>
          <w:b/>
          <w:sz w:val="44"/>
          <w:szCs w:val="44"/>
        </w:rPr>
      </w:pPr>
    </w:p>
    <w:p w14:paraId="12000C0E" w14:textId="77777777" w:rsidR="005179AA" w:rsidRPr="00851AD6" w:rsidRDefault="005179AA" w:rsidP="005179AA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851AD6">
        <w:rPr>
          <w:rFonts w:ascii="Times New Roman" w:eastAsia="仿宋_GB2312" w:hAnsi="Times New Roman" w:cs="Times New Roman"/>
          <w:sz w:val="32"/>
          <w:szCs w:val="32"/>
        </w:rPr>
        <w:t>全校各单位：</w:t>
      </w:r>
    </w:p>
    <w:p w14:paraId="26DB2617" w14:textId="77777777" w:rsidR="005179AA" w:rsidRPr="00851AD6" w:rsidRDefault="005179AA" w:rsidP="005179AA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851AD6">
        <w:rPr>
          <w:rFonts w:ascii="Times New Roman" w:eastAsia="仿宋_GB2312" w:hAnsi="Times New Roman" w:cs="Times New Roman"/>
          <w:sz w:val="32"/>
          <w:szCs w:val="32"/>
        </w:rPr>
        <w:t>《中国海洋大学基层教学组织建设管理办法》业经</w:t>
      </w:r>
      <w:r w:rsidRPr="00851AD6">
        <w:rPr>
          <w:rFonts w:ascii="Times New Roman" w:eastAsia="仿宋_GB2312" w:hAnsi="Times New Roman" w:cs="Times New Roman"/>
          <w:kern w:val="0"/>
          <w:sz w:val="32"/>
          <w:szCs w:val="32"/>
        </w:rPr>
        <w:t>校长办公会议</w:t>
      </w:r>
      <w:r w:rsidRPr="00851AD6">
        <w:rPr>
          <w:rFonts w:ascii="Times New Roman" w:eastAsia="仿宋_GB2312" w:hAnsi="Times New Roman" w:cs="Times New Roman"/>
          <w:sz w:val="32"/>
          <w:szCs w:val="32"/>
        </w:rPr>
        <w:t>审议通过，现予以印发，请遵照执行。</w:t>
      </w:r>
    </w:p>
    <w:p w14:paraId="40511241" w14:textId="77777777" w:rsidR="005179AA" w:rsidRPr="00851AD6" w:rsidRDefault="005179AA" w:rsidP="005179AA">
      <w:pPr>
        <w:spacing w:line="560" w:lineRule="exact"/>
        <w:ind w:leftChars="304" w:left="2558" w:hangingChars="600" w:hanging="1920"/>
        <w:rPr>
          <w:rFonts w:ascii="Times New Roman" w:eastAsia="仿宋_GB2312" w:hAnsi="Times New Roman" w:cs="Times New Roman"/>
          <w:sz w:val="32"/>
          <w:szCs w:val="32"/>
        </w:rPr>
      </w:pPr>
      <w:r w:rsidRPr="00851AD6">
        <w:rPr>
          <w:rFonts w:ascii="Times New Roman" w:eastAsia="仿宋_GB2312" w:hAnsi="Times New Roman" w:cs="Times New Roman"/>
          <w:sz w:val="32"/>
          <w:szCs w:val="32"/>
        </w:rPr>
        <w:t>特此通知。</w:t>
      </w:r>
    </w:p>
    <w:p w14:paraId="01360F8C" w14:textId="77777777" w:rsidR="005179AA" w:rsidRPr="00851AD6" w:rsidRDefault="005179AA" w:rsidP="005179AA">
      <w:pPr>
        <w:spacing w:line="560" w:lineRule="exact"/>
        <w:ind w:right="320"/>
        <w:jc w:val="right"/>
        <w:rPr>
          <w:rFonts w:ascii="Times New Roman" w:eastAsia="仿宋_GB2312" w:hAnsi="Times New Roman" w:cs="Times New Roman"/>
          <w:sz w:val="32"/>
          <w:szCs w:val="32"/>
        </w:rPr>
      </w:pPr>
    </w:p>
    <w:p w14:paraId="11FF2FB9" w14:textId="77777777" w:rsidR="005179AA" w:rsidRPr="00851AD6" w:rsidRDefault="005179AA" w:rsidP="00851AD6">
      <w:pPr>
        <w:spacing w:line="560" w:lineRule="exact"/>
        <w:ind w:right="320"/>
        <w:jc w:val="right"/>
        <w:rPr>
          <w:rFonts w:ascii="Times New Roman" w:eastAsia="仿宋_GB2312" w:hAnsi="Times New Roman" w:cs="Times New Roman"/>
          <w:sz w:val="32"/>
          <w:szCs w:val="32"/>
        </w:rPr>
      </w:pPr>
      <w:r w:rsidRPr="00851AD6">
        <w:rPr>
          <w:rFonts w:ascii="Times New Roman" w:eastAsia="仿宋_GB2312" w:hAnsi="Times New Roman" w:cs="Times New Roman"/>
          <w:sz w:val="32"/>
          <w:szCs w:val="32"/>
        </w:rPr>
        <w:t>中国海洋大学</w:t>
      </w:r>
      <w:r w:rsidRPr="00851AD6">
        <w:rPr>
          <w:rFonts w:ascii="Times New Roman" w:eastAsia="仿宋_GB2312" w:hAnsi="Times New Roman" w:cs="Times New Roman"/>
          <w:sz w:val="32"/>
          <w:szCs w:val="32"/>
        </w:rPr>
        <w:t xml:space="preserve">   </w:t>
      </w:r>
    </w:p>
    <w:p w14:paraId="05D69917" w14:textId="38D23BA4" w:rsidR="005179AA" w:rsidRPr="00851AD6" w:rsidRDefault="00851AD6" w:rsidP="005179AA">
      <w:pPr>
        <w:spacing w:line="560" w:lineRule="exact"/>
        <w:ind w:firstLineChars="50" w:firstLine="160"/>
        <w:jc w:val="right"/>
        <w:rPr>
          <w:rFonts w:ascii="Times New Roman" w:eastAsia="仿宋_GB2312" w:hAnsi="Times New Roman" w:cs="Times New Roman"/>
          <w:sz w:val="32"/>
          <w:szCs w:val="32"/>
        </w:rPr>
      </w:pPr>
      <w:r w:rsidRPr="00851AD6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5179AA" w:rsidRPr="00851AD6">
        <w:rPr>
          <w:rFonts w:ascii="Times New Roman" w:eastAsia="仿宋_GB2312" w:hAnsi="Times New Roman" w:cs="Times New Roman"/>
          <w:sz w:val="32"/>
          <w:szCs w:val="32"/>
        </w:rPr>
        <w:t>2021</w:t>
      </w:r>
      <w:r w:rsidR="005179AA" w:rsidRPr="00851AD6">
        <w:rPr>
          <w:rFonts w:ascii="Times New Roman" w:eastAsia="仿宋_GB2312" w:hAnsi="Times New Roman" w:cs="Times New Roman"/>
          <w:sz w:val="32"/>
          <w:szCs w:val="32"/>
        </w:rPr>
        <w:t>年</w:t>
      </w:r>
      <w:r w:rsidR="00626843" w:rsidRPr="00851AD6">
        <w:rPr>
          <w:rFonts w:ascii="Times New Roman" w:eastAsia="仿宋_GB2312" w:hAnsi="Times New Roman" w:cs="Times New Roman"/>
          <w:sz w:val="32"/>
          <w:szCs w:val="32"/>
        </w:rPr>
        <w:t>10</w:t>
      </w:r>
      <w:r w:rsidR="005179AA" w:rsidRPr="00851AD6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851AD6">
        <w:rPr>
          <w:rFonts w:ascii="Times New Roman" w:eastAsia="仿宋_GB2312" w:hAnsi="Times New Roman" w:cs="Times New Roman"/>
          <w:sz w:val="32"/>
          <w:szCs w:val="32"/>
        </w:rPr>
        <w:t>9</w:t>
      </w:r>
      <w:r w:rsidR="005179AA" w:rsidRPr="00851AD6">
        <w:rPr>
          <w:rFonts w:ascii="Times New Roman" w:eastAsia="仿宋_GB2312" w:hAnsi="Times New Roman" w:cs="Times New Roman"/>
          <w:sz w:val="32"/>
          <w:szCs w:val="32"/>
        </w:rPr>
        <w:t>日</w:t>
      </w:r>
    </w:p>
    <w:p w14:paraId="14BBADE9" w14:textId="77777777" w:rsidR="005179AA" w:rsidRPr="00851AD6" w:rsidRDefault="005179AA">
      <w:pPr>
        <w:widowControl/>
        <w:jc w:val="left"/>
        <w:rPr>
          <w:rFonts w:ascii="Times New Roman" w:eastAsia="方正小标宋简体" w:hAnsi="Times New Roman" w:cs="Times New Roman"/>
          <w:color w:val="000000" w:themeColor="text1"/>
          <w:sz w:val="36"/>
          <w:szCs w:val="36"/>
        </w:rPr>
      </w:pPr>
    </w:p>
    <w:p w14:paraId="7F0B755B" w14:textId="77777777" w:rsidR="005179AA" w:rsidRPr="00851AD6" w:rsidRDefault="005179AA">
      <w:pPr>
        <w:widowControl/>
        <w:jc w:val="left"/>
        <w:rPr>
          <w:rFonts w:ascii="Times New Roman" w:eastAsia="方正小标宋简体" w:hAnsi="Times New Roman" w:cs="Times New Roman"/>
          <w:color w:val="000000" w:themeColor="text1"/>
          <w:sz w:val="36"/>
          <w:szCs w:val="36"/>
        </w:rPr>
      </w:pPr>
      <w:r w:rsidRPr="00851AD6">
        <w:rPr>
          <w:rFonts w:ascii="Times New Roman" w:eastAsia="方正小标宋简体" w:hAnsi="Times New Roman" w:cs="Times New Roman"/>
          <w:color w:val="000000" w:themeColor="text1"/>
          <w:sz w:val="36"/>
          <w:szCs w:val="36"/>
        </w:rPr>
        <w:br w:type="page"/>
      </w:r>
    </w:p>
    <w:p w14:paraId="75A224F8" w14:textId="77777777" w:rsidR="008A6D7C" w:rsidRPr="00851AD6" w:rsidRDefault="00446EEA" w:rsidP="00851AD6">
      <w:pPr>
        <w:snapToGrid w:val="0"/>
        <w:spacing w:line="500" w:lineRule="exact"/>
        <w:jc w:val="center"/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</w:pPr>
      <w:r w:rsidRPr="00851AD6"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  <w:lastRenderedPageBreak/>
        <w:t>中国海洋大学基层教学组织建设管理办法</w:t>
      </w:r>
    </w:p>
    <w:p w14:paraId="5B86BA52" w14:textId="77777777" w:rsidR="001235EF" w:rsidRPr="00851AD6" w:rsidRDefault="001235EF" w:rsidP="00851AD6">
      <w:pPr>
        <w:adjustRightInd w:val="0"/>
        <w:snapToGrid w:val="0"/>
        <w:spacing w:beforeLines="50" w:before="120" w:afterLines="50" w:after="120" w:line="490" w:lineRule="exact"/>
        <w:ind w:firstLineChars="200" w:firstLine="640"/>
        <w:jc w:val="center"/>
        <w:rPr>
          <w:rFonts w:ascii="Times New Roman" w:eastAsia="黑体" w:hAnsi="Times New Roman" w:cs="Times New Roman"/>
          <w:color w:val="000000" w:themeColor="text1"/>
          <w:sz w:val="32"/>
          <w:szCs w:val="32"/>
        </w:rPr>
      </w:pPr>
      <w:r w:rsidRPr="00851AD6">
        <w:rPr>
          <w:rFonts w:ascii="Times New Roman" w:eastAsia="黑体" w:hAnsi="Times New Roman" w:cs="Times New Roman"/>
          <w:color w:val="000000" w:themeColor="text1"/>
          <w:sz w:val="32"/>
          <w:szCs w:val="32"/>
        </w:rPr>
        <w:t>第一章</w:t>
      </w:r>
      <w:r w:rsidRPr="00851AD6">
        <w:rPr>
          <w:rFonts w:ascii="Times New Roman" w:eastAsia="黑体" w:hAnsi="Times New Roman" w:cs="Times New Roman"/>
          <w:color w:val="000000" w:themeColor="text1"/>
          <w:sz w:val="32"/>
          <w:szCs w:val="32"/>
        </w:rPr>
        <w:t xml:space="preserve">  </w:t>
      </w:r>
      <w:r w:rsidRPr="00851AD6">
        <w:rPr>
          <w:rFonts w:ascii="Times New Roman" w:eastAsia="黑体" w:hAnsi="Times New Roman" w:cs="Times New Roman"/>
          <w:color w:val="000000" w:themeColor="text1"/>
          <w:sz w:val="32"/>
          <w:szCs w:val="32"/>
        </w:rPr>
        <w:t>总</w:t>
      </w:r>
      <w:r w:rsidRPr="00851AD6">
        <w:rPr>
          <w:rFonts w:ascii="Times New Roman" w:eastAsia="黑体" w:hAnsi="Times New Roman" w:cs="Times New Roman"/>
          <w:color w:val="000000" w:themeColor="text1"/>
          <w:sz w:val="32"/>
          <w:szCs w:val="32"/>
        </w:rPr>
        <w:t xml:space="preserve">  </w:t>
      </w:r>
      <w:r w:rsidRPr="00851AD6">
        <w:rPr>
          <w:rFonts w:ascii="Times New Roman" w:eastAsia="黑体" w:hAnsi="Times New Roman" w:cs="Times New Roman"/>
          <w:color w:val="000000" w:themeColor="text1"/>
          <w:sz w:val="32"/>
          <w:szCs w:val="32"/>
        </w:rPr>
        <w:t>则</w:t>
      </w:r>
    </w:p>
    <w:p w14:paraId="5AA6C18A" w14:textId="7533C34F" w:rsidR="00446EEA" w:rsidRPr="00851AD6" w:rsidRDefault="001235EF" w:rsidP="00851AD6">
      <w:pPr>
        <w:adjustRightInd w:val="0"/>
        <w:snapToGrid w:val="0"/>
        <w:spacing w:line="49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第一条</w:t>
      </w: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</w:t>
      </w:r>
      <w:r w:rsidR="00851AD6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</w:t>
      </w:r>
      <w:r w:rsidR="00446EEA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基层教学组织是</w:t>
      </w:r>
      <w:r w:rsidR="00BC772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学校</w:t>
      </w:r>
      <w:r w:rsidR="00446EEA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实现立德树人</w:t>
      </w:r>
      <w:r w:rsidR="00CB5A34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目标</w:t>
      </w:r>
      <w:r w:rsidR="00446EEA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、落实教学任务、促进教师发展、</w:t>
      </w:r>
      <w:r w:rsidR="0057245E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传承教学文化、</w:t>
      </w:r>
      <w:r w:rsidR="00446EEA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深化教学改革的基本单位</w:t>
      </w:r>
      <w:r w:rsidR="00465BEB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</w:t>
      </w:r>
      <w:r w:rsidR="00446EEA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其建设和管理水平直接关系到教育教学水平和人才培养质量。为深入</w:t>
      </w:r>
      <w:r w:rsidR="00BC772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贯彻</w:t>
      </w:r>
      <w:r w:rsidR="00446EEA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《教育部关于深化本科教育教学改革全面提高人才培养质量的意见》（</w:t>
      </w:r>
      <w:proofErr w:type="gramStart"/>
      <w:r w:rsidR="00446EEA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教高〔</w:t>
      </w:r>
      <w:r w:rsidR="00446EEA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2019</w:t>
      </w:r>
      <w:r w:rsidR="00446EEA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〕</w:t>
      </w:r>
      <w:proofErr w:type="gramEnd"/>
      <w:r w:rsidR="00446EEA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6</w:t>
      </w:r>
      <w:r w:rsidR="00446EEA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号）精神，</w:t>
      </w:r>
      <w:r w:rsidR="00BC772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落实</w:t>
      </w:r>
      <w:r w:rsidR="00997BF7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《中国海洋大学一流本科教育行动计划（</w:t>
      </w:r>
      <w:r w:rsidR="00997BF7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2019—2024</w:t>
      </w:r>
      <w:r w:rsidR="00997BF7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）》（海大教字〔</w:t>
      </w:r>
      <w:r w:rsidR="00997BF7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2019</w:t>
      </w:r>
      <w:r w:rsidR="00997BF7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〕</w:t>
      </w:r>
      <w:r w:rsidR="00997BF7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143</w:t>
      </w:r>
      <w:r w:rsidR="00997BF7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号）</w:t>
      </w:r>
      <w:r w:rsidR="00446EEA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</w:t>
      </w:r>
      <w:r w:rsidR="00095496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进一步加强</w:t>
      </w:r>
      <w:r w:rsidR="00446EEA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基层教学组织</w:t>
      </w:r>
      <w:r w:rsidR="00AF46D5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建设</w:t>
      </w:r>
      <w:r w:rsidR="00C90E36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</w:t>
      </w:r>
      <w:r w:rsidR="00962CB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特</w:t>
      </w:r>
      <w:r w:rsidR="00446EEA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制定本办法。</w:t>
      </w:r>
    </w:p>
    <w:p w14:paraId="4A5BBE99" w14:textId="0140A5D1" w:rsidR="00D8363F" w:rsidRPr="00851AD6" w:rsidRDefault="001235EF" w:rsidP="00851AD6">
      <w:pPr>
        <w:adjustRightInd w:val="0"/>
        <w:snapToGrid w:val="0"/>
        <w:spacing w:line="490" w:lineRule="exact"/>
        <w:ind w:firstLineChars="200" w:firstLine="640"/>
        <w:jc w:val="left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第二条</w:t>
      </w: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</w:t>
      </w:r>
      <w:r w:rsidR="00851AD6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</w:t>
      </w:r>
      <w:r w:rsidR="005A0B8F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指导思想。</w:t>
      </w:r>
      <w:r w:rsidR="00446EEA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以习近平新时代中国特色社会主义思想为指导，坚持立德树人根本任务，</w:t>
      </w:r>
      <w:r w:rsidR="00C90E36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准确把握高等教育基本规律和人才成长规律，</w:t>
      </w:r>
      <w:r w:rsidR="00446EEA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按照</w:t>
      </w:r>
      <w:r w:rsidR="00446EEA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“</w:t>
      </w:r>
      <w:r w:rsidR="00446EEA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全覆盖、有特色、重实效</w:t>
      </w:r>
      <w:r w:rsidR="00446EEA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”</w:t>
      </w:r>
      <w:r w:rsidR="00446EEA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的原则，</w:t>
      </w:r>
      <w:r w:rsidR="00C90E36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加强基层教学组织建设，</w:t>
      </w:r>
      <w:r w:rsidR="006F6288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引导教师回归教学、热爱教学、研究教学，为</w:t>
      </w:r>
      <w:r w:rsidR="00D01A4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学校</w:t>
      </w:r>
      <w:r w:rsidR="006F6288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教育教学高质量发展提供有力</w:t>
      </w:r>
      <w:r w:rsidR="00D01A4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保障</w:t>
      </w:r>
      <w:r w:rsidR="006F6288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。</w:t>
      </w:r>
    </w:p>
    <w:p w14:paraId="3CABC9E6" w14:textId="429FFB3C" w:rsidR="006F6288" w:rsidRPr="00851AD6" w:rsidRDefault="001235EF" w:rsidP="00851AD6">
      <w:pPr>
        <w:adjustRightInd w:val="0"/>
        <w:snapToGrid w:val="0"/>
        <w:spacing w:line="490" w:lineRule="exact"/>
        <w:ind w:firstLineChars="200" w:firstLine="640"/>
        <w:jc w:val="left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第三条</w:t>
      </w:r>
      <w:r w:rsidR="00851AD6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 </w:t>
      </w:r>
      <w:r w:rsidR="005A0B8F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建设目标。</w:t>
      </w:r>
      <w:r w:rsidR="00446EEA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按照稳步推进、达标建设、示范引领的要求，</w:t>
      </w:r>
      <w:r w:rsidR="00962CB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通过</w:t>
      </w:r>
      <w:r w:rsidR="006F6288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规范组织设置、</w:t>
      </w:r>
      <w:r w:rsidR="00962CB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明确</w:t>
      </w:r>
      <w:r w:rsidR="006F6288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职责职能、完善工作机制、落实改革任务，</w:t>
      </w:r>
      <w:r w:rsidR="007863EE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形成结构合理</w:t>
      </w:r>
      <w:r w:rsidR="002E46D6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、功能完善</w:t>
      </w:r>
      <w:r w:rsidR="007863EE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、</w:t>
      </w:r>
      <w:r w:rsidR="002E46D6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运行有效</w:t>
      </w:r>
      <w:r w:rsidR="007863EE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的基层教学组织体系</w:t>
      </w:r>
      <w:r w:rsidR="003445F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。</w:t>
      </w:r>
      <w:r w:rsidR="00941F5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实现基层教学组织覆盖全部专业、全部课程、全体教师</w:t>
      </w:r>
      <w:r w:rsidR="005B44EC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</w:t>
      </w:r>
      <w:r w:rsidR="0057245E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打造</w:t>
      </w:r>
      <w:proofErr w:type="gramStart"/>
      <w:r w:rsidR="00E92FF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一</w:t>
      </w:r>
      <w:proofErr w:type="gramEnd"/>
      <w:r w:rsidR="00E92FF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批示范性优秀</w:t>
      </w:r>
      <w:r w:rsidR="00941F5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基层教学组织，</w:t>
      </w:r>
      <w:r w:rsidR="0057245E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培育</w:t>
      </w:r>
      <w:r w:rsidR="0020115F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教师教学共同体</w:t>
      </w:r>
      <w:r w:rsidR="0057245E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，建设教学</w:t>
      </w:r>
      <w:r w:rsidR="0020115F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质量文化，</w:t>
      </w:r>
      <w:r w:rsidR="0057245E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推进教书育人工作有效落实。</w:t>
      </w:r>
    </w:p>
    <w:p w14:paraId="256D5FFD" w14:textId="77777777" w:rsidR="0018213B" w:rsidRPr="00851AD6" w:rsidRDefault="001235EF" w:rsidP="00851AD6">
      <w:pPr>
        <w:adjustRightInd w:val="0"/>
        <w:snapToGrid w:val="0"/>
        <w:spacing w:beforeLines="50" w:before="120" w:afterLines="50" w:after="120" w:line="490" w:lineRule="exact"/>
        <w:ind w:firstLineChars="200" w:firstLine="640"/>
        <w:jc w:val="center"/>
        <w:rPr>
          <w:rFonts w:ascii="Times New Roman" w:eastAsia="黑体" w:hAnsi="Times New Roman" w:cs="Times New Roman"/>
          <w:color w:val="000000" w:themeColor="text1"/>
          <w:sz w:val="32"/>
          <w:szCs w:val="32"/>
        </w:rPr>
      </w:pPr>
      <w:bookmarkStart w:id="0" w:name="_Hlk80714644"/>
      <w:r w:rsidRPr="00851AD6">
        <w:rPr>
          <w:rFonts w:ascii="Times New Roman" w:eastAsia="黑体" w:hAnsi="Times New Roman" w:cs="Times New Roman"/>
          <w:color w:val="000000" w:themeColor="text1"/>
          <w:sz w:val="32"/>
          <w:szCs w:val="32"/>
        </w:rPr>
        <w:t>第二章</w:t>
      </w:r>
      <w:r w:rsidRPr="00851AD6">
        <w:rPr>
          <w:rFonts w:ascii="Times New Roman" w:eastAsia="黑体" w:hAnsi="Times New Roman" w:cs="Times New Roman"/>
          <w:color w:val="000000" w:themeColor="text1"/>
          <w:sz w:val="32"/>
          <w:szCs w:val="32"/>
        </w:rPr>
        <w:t xml:space="preserve">  </w:t>
      </w:r>
      <w:r w:rsidR="00D01A49" w:rsidRPr="00851AD6">
        <w:rPr>
          <w:rFonts w:ascii="Times New Roman" w:eastAsia="黑体" w:hAnsi="Times New Roman" w:cs="Times New Roman"/>
          <w:color w:val="000000" w:themeColor="text1"/>
          <w:sz w:val="32"/>
          <w:szCs w:val="32"/>
        </w:rPr>
        <w:t>设置</w:t>
      </w:r>
      <w:r w:rsidR="00C87747" w:rsidRPr="00851AD6">
        <w:rPr>
          <w:rFonts w:ascii="Times New Roman" w:eastAsia="黑体" w:hAnsi="Times New Roman" w:cs="Times New Roman"/>
          <w:color w:val="000000" w:themeColor="text1"/>
          <w:sz w:val="32"/>
          <w:szCs w:val="32"/>
        </w:rPr>
        <w:t>要求</w:t>
      </w:r>
    </w:p>
    <w:p w14:paraId="700821CF" w14:textId="0E76097D" w:rsidR="006C14F7" w:rsidRPr="00851AD6" w:rsidRDefault="005A0B8F" w:rsidP="00851AD6">
      <w:pPr>
        <w:adjustRightInd w:val="0"/>
        <w:snapToGrid w:val="0"/>
        <w:spacing w:line="49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bookmarkStart w:id="1" w:name="_Hlk80714848"/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第四条</w:t>
      </w: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</w:t>
      </w:r>
      <w:r w:rsidR="00851AD6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</w:t>
      </w:r>
      <w:r w:rsidR="000623DF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学部、各学院</w:t>
      </w:r>
      <w:r w:rsidR="00446EEA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（</w:t>
      </w:r>
      <w:r w:rsidR="00834E53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中心</w:t>
      </w:r>
      <w:r w:rsidR="00446EEA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）</w:t>
      </w:r>
      <w:r w:rsidR="00F40DAB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按照有利于教学活动组织与管理的原则，结合专业特点和课程性质</w:t>
      </w:r>
      <w:r w:rsidR="00430601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统筹</w:t>
      </w:r>
      <w:r w:rsidR="0057245E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安排，加强</w:t>
      </w:r>
      <w:r w:rsidR="00F40DAB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基层教学组织</w:t>
      </w:r>
      <w:r w:rsidR="0057245E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建设</w:t>
      </w:r>
      <w:r w:rsidR="00C4110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。</w:t>
      </w:r>
      <w:r w:rsidR="0057245E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对原有基层教学组织可视工作任务重组再造，对新建基层教学组织按建设要求规范管理</w:t>
      </w:r>
      <w:r w:rsidR="00430601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。</w:t>
      </w:r>
      <w:bookmarkStart w:id="2" w:name="_Hlk80715995"/>
      <w:bookmarkEnd w:id="0"/>
      <w:bookmarkEnd w:id="1"/>
    </w:p>
    <w:p w14:paraId="0305E52F" w14:textId="45BFA1CE" w:rsidR="00DE531F" w:rsidRPr="00851AD6" w:rsidRDefault="00C87747" w:rsidP="00851AD6">
      <w:pPr>
        <w:adjustRightInd w:val="0"/>
        <w:snapToGrid w:val="0"/>
        <w:spacing w:line="49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51AD6">
        <w:rPr>
          <w:rFonts w:ascii="Times New Roman" w:eastAsia="楷体_GB2312" w:hAnsi="Times New Roman" w:cs="Times New Roman"/>
          <w:color w:val="000000" w:themeColor="text1"/>
          <w:sz w:val="32"/>
          <w:szCs w:val="32"/>
        </w:rPr>
        <w:lastRenderedPageBreak/>
        <w:t>（一）</w:t>
      </w:r>
      <w:r w:rsidR="00D01A49" w:rsidRPr="00851AD6">
        <w:rPr>
          <w:rFonts w:ascii="Times New Roman" w:eastAsia="楷体_GB2312" w:hAnsi="Times New Roman" w:cs="Times New Roman"/>
          <w:color w:val="000000" w:themeColor="text1"/>
          <w:sz w:val="32"/>
          <w:szCs w:val="32"/>
        </w:rPr>
        <w:t>设置</w:t>
      </w:r>
      <w:r w:rsidR="006C14F7" w:rsidRPr="00851AD6">
        <w:rPr>
          <w:rFonts w:ascii="Times New Roman" w:eastAsia="楷体_GB2312" w:hAnsi="Times New Roman" w:cs="Times New Roman"/>
          <w:color w:val="000000" w:themeColor="text1"/>
          <w:sz w:val="32"/>
          <w:szCs w:val="32"/>
        </w:rPr>
        <w:t>模式</w:t>
      </w:r>
      <w:r w:rsidR="005A0B8F" w:rsidRPr="00851AD6">
        <w:rPr>
          <w:rFonts w:ascii="Times New Roman" w:eastAsia="楷体_GB2312" w:hAnsi="Times New Roman" w:cs="Times New Roman"/>
          <w:color w:val="000000" w:themeColor="text1"/>
          <w:sz w:val="32"/>
          <w:szCs w:val="32"/>
        </w:rPr>
        <w:t>。</w:t>
      </w:r>
      <w:bookmarkStart w:id="3" w:name="_Hlk80769637"/>
      <w:bookmarkEnd w:id="2"/>
      <w:r w:rsidR="00DE531F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基层教学组织在系（部）下设置，也可在学院下直接设置。基层教学组织可设置为教研室、课程组或实验（实践）教学中心</w:t>
      </w:r>
      <w:r w:rsidR="00362502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</w:t>
      </w:r>
      <w:r w:rsidR="00DE531F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围绕某门课程（主要是公共基础课</w:t>
      </w:r>
      <w:r w:rsidR="004139FC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程</w:t>
      </w:r>
      <w:r w:rsidR="00DE531F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、大类专业平台课</w:t>
      </w:r>
      <w:r w:rsidR="004139FC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程</w:t>
      </w:r>
      <w:r w:rsidR="00DE531F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和通识</w:t>
      </w:r>
      <w:r w:rsidR="004139FC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教育</w:t>
      </w:r>
      <w:r w:rsidR="00DE531F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课</w:t>
      </w:r>
      <w:r w:rsidR="004139FC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程</w:t>
      </w:r>
      <w:r w:rsidR="00DE531F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）或一组相关课程、或实习实践课程的教学工作而组建。</w:t>
      </w:r>
      <w:r w:rsidR="003445F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各基层教学组织要明确承担的课程和实践教学环节，原则上不低于</w:t>
      </w:r>
      <w:r w:rsidR="003445F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5</w:t>
      </w:r>
      <w:r w:rsidR="003445F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门课程或</w:t>
      </w:r>
      <w:r w:rsidR="003445F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10</w:t>
      </w:r>
      <w:r w:rsidR="003445F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门次课程</w:t>
      </w:r>
      <w:r w:rsidR="003445F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/</w:t>
      </w:r>
      <w:r w:rsidR="003445F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学年。</w:t>
      </w:r>
      <w:r w:rsidR="003445F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</w:t>
      </w:r>
    </w:p>
    <w:p w14:paraId="73E90942" w14:textId="77777777" w:rsidR="00EE40C9" w:rsidRPr="00851AD6" w:rsidRDefault="00DE531F" w:rsidP="00851AD6">
      <w:pPr>
        <w:adjustRightInd w:val="0"/>
        <w:snapToGrid w:val="0"/>
        <w:spacing w:line="49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51AD6">
        <w:rPr>
          <w:rFonts w:ascii="Times New Roman" w:eastAsia="楷体_GB2312" w:hAnsi="Times New Roman" w:cs="Times New Roman"/>
          <w:color w:val="000000" w:themeColor="text1"/>
          <w:sz w:val="32"/>
          <w:szCs w:val="32"/>
        </w:rPr>
        <w:t>（二）设置原则</w:t>
      </w:r>
      <w:bookmarkEnd w:id="3"/>
      <w:r w:rsidR="005A0B8F" w:rsidRPr="00851AD6">
        <w:rPr>
          <w:rFonts w:ascii="Times New Roman" w:eastAsia="楷体_GB2312" w:hAnsi="Times New Roman" w:cs="Times New Roman"/>
          <w:color w:val="000000" w:themeColor="text1"/>
          <w:sz w:val="32"/>
          <w:szCs w:val="32"/>
        </w:rPr>
        <w:t>。</w:t>
      </w:r>
      <w:r w:rsidR="00EE40C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学部、各学院（中心）</w:t>
      </w:r>
      <w:proofErr w:type="gramStart"/>
      <w:r w:rsidR="00EE40C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应创新</w:t>
      </w:r>
      <w:proofErr w:type="gramEnd"/>
      <w:r w:rsidR="00EE40C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基层教学组织形式，注重理论教学和实践教学环节的衔接，注重教学团队与科研团队融合，推动</w:t>
      </w:r>
      <w:r w:rsidR="00EE40C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“</w:t>
      </w:r>
      <w:r w:rsidR="00EE40C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教学</w:t>
      </w:r>
      <w:r w:rsidR="00EE40C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—</w:t>
      </w:r>
      <w:r w:rsidR="00EE40C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科研</w:t>
      </w:r>
      <w:r w:rsidR="00EE40C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”</w:t>
      </w:r>
      <w:r w:rsidR="00EE40C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一体化基层教学组织建设。</w:t>
      </w:r>
    </w:p>
    <w:p w14:paraId="4E15116D" w14:textId="703CFC3C" w:rsidR="00E41F4F" w:rsidRPr="00851AD6" w:rsidRDefault="00E85E1C" w:rsidP="00851AD6">
      <w:pPr>
        <w:adjustRightInd w:val="0"/>
        <w:snapToGrid w:val="0"/>
        <w:spacing w:line="49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基层教学</w:t>
      </w:r>
      <w:r w:rsidR="00556246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组织</w:t>
      </w: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应</w:t>
      </w:r>
      <w:r w:rsidR="00556246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避免小而全和重复分散设置，每个基层教学组织原则上不少于</w:t>
      </w:r>
      <w:r w:rsidR="00556246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10</w:t>
      </w:r>
      <w:r w:rsidR="00556246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人</w:t>
      </w:r>
      <w:r w:rsidR="00C4110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</w:t>
      </w:r>
      <w:r w:rsidR="00E41F4F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应包括相应课程</w:t>
      </w:r>
      <w:r w:rsidR="0049605E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（</w:t>
      </w:r>
      <w:r w:rsidR="003445F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组</w:t>
      </w:r>
      <w:r w:rsidR="0049605E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）</w:t>
      </w:r>
      <w:r w:rsidR="00E41F4F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的</w:t>
      </w:r>
      <w:r w:rsidR="0049605E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主要</w:t>
      </w:r>
      <w:r w:rsidR="00E41F4F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任课教师</w:t>
      </w:r>
      <w:r w:rsidR="0049605E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，每位教师最多可参加</w:t>
      </w:r>
      <w:r w:rsidR="0049605E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2</w:t>
      </w:r>
      <w:r w:rsidR="0049605E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个基层教学组织。</w:t>
      </w:r>
      <w:r w:rsidR="00EE40C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</w:t>
      </w:r>
    </w:p>
    <w:p w14:paraId="194A6488" w14:textId="1FEE689F" w:rsidR="006C14F7" w:rsidRPr="00851AD6" w:rsidRDefault="00C87747" w:rsidP="00851AD6">
      <w:pPr>
        <w:pStyle w:val="a3"/>
        <w:adjustRightInd w:val="0"/>
        <w:snapToGrid w:val="0"/>
        <w:spacing w:line="490" w:lineRule="exact"/>
        <w:ind w:leftChars="-1" w:left="-2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51AD6">
        <w:rPr>
          <w:rFonts w:ascii="Times New Roman" w:eastAsia="楷体_GB2312" w:hAnsi="Times New Roman" w:cs="Times New Roman"/>
          <w:color w:val="000000" w:themeColor="text1"/>
          <w:sz w:val="32"/>
          <w:szCs w:val="32"/>
        </w:rPr>
        <w:t>（三）</w:t>
      </w:r>
      <w:r w:rsidR="006C14F7" w:rsidRPr="00851AD6">
        <w:rPr>
          <w:rFonts w:ascii="Times New Roman" w:eastAsia="楷体_GB2312" w:hAnsi="Times New Roman" w:cs="Times New Roman"/>
          <w:color w:val="000000" w:themeColor="text1"/>
          <w:sz w:val="32"/>
          <w:szCs w:val="32"/>
        </w:rPr>
        <w:t>负责人</w:t>
      </w:r>
      <w:r w:rsidR="00A54512" w:rsidRPr="00851AD6">
        <w:rPr>
          <w:rFonts w:ascii="Times New Roman" w:eastAsia="楷体_GB2312" w:hAnsi="Times New Roman" w:cs="Times New Roman"/>
          <w:color w:val="000000" w:themeColor="text1"/>
          <w:sz w:val="32"/>
          <w:szCs w:val="32"/>
        </w:rPr>
        <w:t>选聘</w:t>
      </w:r>
      <w:r w:rsidR="005A0B8F" w:rsidRPr="00851AD6">
        <w:rPr>
          <w:rFonts w:ascii="Times New Roman" w:eastAsia="楷体_GB2312" w:hAnsi="Times New Roman" w:cs="Times New Roman"/>
          <w:color w:val="000000" w:themeColor="text1"/>
          <w:sz w:val="32"/>
          <w:szCs w:val="32"/>
        </w:rPr>
        <w:t>。</w:t>
      </w:r>
      <w:r w:rsidR="006C14F7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每个基层教学组织设</w:t>
      </w:r>
      <w:r w:rsidR="006C14F7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1</w:t>
      </w:r>
      <w:r w:rsidR="006C14F7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个主任岗位，超过</w:t>
      </w:r>
      <w:r w:rsidR="006C14F7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20</w:t>
      </w:r>
      <w:r w:rsidR="006C14F7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人的基层教学组织，可酌情设</w:t>
      </w:r>
      <w:r w:rsidR="006C14F7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1</w:t>
      </w:r>
      <w:r w:rsidR="006C14F7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个副主任岗位。基层教学组织负责人实行任期负责制，每届任期一般</w:t>
      </w:r>
      <w:r w:rsidR="00221453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不超过</w:t>
      </w:r>
      <w:r w:rsidR="00253706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四年</w:t>
      </w:r>
      <w:r w:rsidR="00787FF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</w:t>
      </w:r>
      <w:r w:rsidR="00454EB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可以连任，原则上连任不超过两届</w:t>
      </w:r>
      <w:r w:rsidR="00306524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。基层教学组织负责人</w:t>
      </w:r>
      <w:r w:rsidR="00A54512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应由</w:t>
      </w:r>
      <w:r w:rsidR="006C14F7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责任心强、教学效果好、教学管理经验丰富的教师担任，主任原则上应具有高级职称。</w:t>
      </w:r>
    </w:p>
    <w:p w14:paraId="55FF7864" w14:textId="77777777" w:rsidR="00F249DF" w:rsidRPr="00851AD6" w:rsidRDefault="005A0B8F" w:rsidP="00851AD6">
      <w:pPr>
        <w:adjustRightInd w:val="0"/>
        <w:snapToGrid w:val="0"/>
        <w:spacing w:beforeLines="50" w:before="120" w:afterLines="50" w:after="120" w:line="490" w:lineRule="exact"/>
        <w:ind w:firstLineChars="200" w:firstLine="640"/>
        <w:jc w:val="center"/>
        <w:rPr>
          <w:rFonts w:ascii="Times New Roman" w:eastAsia="黑体" w:hAnsi="Times New Roman" w:cs="Times New Roman"/>
          <w:color w:val="000000" w:themeColor="text1"/>
          <w:sz w:val="32"/>
          <w:szCs w:val="32"/>
        </w:rPr>
      </w:pPr>
      <w:bookmarkStart w:id="4" w:name="_Hlk80776210"/>
      <w:r w:rsidRPr="00851AD6">
        <w:rPr>
          <w:rFonts w:ascii="Times New Roman" w:eastAsia="黑体" w:hAnsi="Times New Roman" w:cs="Times New Roman"/>
          <w:color w:val="000000" w:themeColor="text1"/>
          <w:sz w:val="32"/>
          <w:szCs w:val="32"/>
        </w:rPr>
        <w:t>第三章</w:t>
      </w:r>
      <w:r w:rsidRPr="00851AD6">
        <w:rPr>
          <w:rFonts w:ascii="Times New Roman" w:eastAsia="黑体" w:hAnsi="Times New Roman" w:cs="Times New Roman"/>
          <w:color w:val="000000" w:themeColor="text1"/>
          <w:sz w:val="32"/>
          <w:szCs w:val="32"/>
        </w:rPr>
        <w:t xml:space="preserve">  </w:t>
      </w:r>
      <w:r w:rsidR="00F249DF" w:rsidRPr="00851AD6">
        <w:rPr>
          <w:rFonts w:ascii="Times New Roman" w:eastAsia="黑体" w:hAnsi="Times New Roman" w:cs="Times New Roman"/>
          <w:color w:val="000000" w:themeColor="text1"/>
          <w:sz w:val="32"/>
          <w:szCs w:val="32"/>
        </w:rPr>
        <w:t>工作职责</w:t>
      </w:r>
    </w:p>
    <w:p w14:paraId="44BA7D01" w14:textId="6156A7F8" w:rsidR="00446EEA" w:rsidRPr="00851AD6" w:rsidRDefault="005A0B8F" w:rsidP="00851AD6">
      <w:pPr>
        <w:adjustRightInd w:val="0"/>
        <w:snapToGrid w:val="0"/>
        <w:spacing w:line="49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第</w:t>
      </w:r>
      <w:r w:rsidR="00C87747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五</w:t>
      </w: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条</w:t>
      </w: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</w:t>
      </w:r>
      <w:r w:rsidR="00851AD6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</w:t>
      </w:r>
      <w:r w:rsidR="00D84D84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各学院（中心）</w:t>
      </w:r>
      <w:r w:rsidR="00F249DF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基层教学组织工作</w:t>
      </w:r>
      <w:r w:rsidR="00D84D84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要</w:t>
      </w:r>
      <w:r w:rsidR="00F249DF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覆盖</w:t>
      </w:r>
      <w:r w:rsidR="00030A5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本单位</w:t>
      </w:r>
      <w:r w:rsidR="00D84D84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开设的所有课程</w:t>
      </w:r>
      <w:r w:rsidR="00F249DF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和</w:t>
      </w:r>
      <w:r w:rsidR="00D84D84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各</w:t>
      </w:r>
      <w:r w:rsidR="00F249DF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实践教学环节</w:t>
      </w:r>
      <w:r w:rsidR="00362502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，其</w:t>
      </w:r>
      <w:r w:rsidR="00D84D84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主要</w:t>
      </w:r>
      <w:r w:rsidR="00446EEA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工作职责包括：</w:t>
      </w:r>
    </w:p>
    <w:p w14:paraId="415A5FB0" w14:textId="77777777" w:rsidR="008A6D7C" w:rsidRPr="00851AD6" w:rsidRDefault="005A0B8F" w:rsidP="00851AD6">
      <w:pPr>
        <w:pStyle w:val="a3"/>
        <w:adjustRightInd w:val="0"/>
        <w:snapToGrid w:val="0"/>
        <w:spacing w:line="490" w:lineRule="exact"/>
        <w:ind w:leftChars="-1" w:left="-2" w:firstLine="640"/>
        <w:rPr>
          <w:rFonts w:ascii="Times New Roman" w:eastAsia="楷体_GB2312" w:hAnsi="Times New Roman" w:cs="Times New Roman"/>
          <w:color w:val="000000" w:themeColor="text1"/>
          <w:sz w:val="32"/>
          <w:szCs w:val="32"/>
        </w:rPr>
      </w:pPr>
      <w:r w:rsidRPr="00851AD6">
        <w:rPr>
          <w:rFonts w:ascii="Times New Roman" w:eastAsia="楷体_GB2312" w:hAnsi="Times New Roman" w:cs="Times New Roman"/>
          <w:color w:val="000000" w:themeColor="text1"/>
          <w:sz w:val="32"/>
          <w:szCs w:val="32"/>
        </w:rPr>
        <w:t>（一）</w:t>
      </w:r>
      <w:r w:rsidR="00253706" w:rsidRPr="00851AD6">
        <w:rPr>
          <w:rFonts w:ascii="Times New Roman" w:eastAsia="楷体_GB2312" w:hAnsi="Times New Roman" w:cs="Times New Roman"/>
          <w:color w:val="000000" w:themeColor="text1"/>
          <w:sz w:val="32"/>
          <w:szCs w:val="32"/>
        </w:rPr>
        <w:t>教学基本建设与规划</w:t>
      </w:r>
    </w:p>
    <w:p w14:paraId="4315B1FD" w14:textId="6EA58A26" w:rsidR="00253706" w:rsidRPr="00851AD6" w:rsidRDefault="00253706" w:rsidP="00851AD6">
      <w:pPr>
        <w:adjustRightInd w:val="0"/>
        <w:snapToGrid w:val="0"/>
        <w:spacing w:line="49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参与制定专业建设规划和人才培养方案，在专业建设、评估与认证工作中发挥重要作用。</w:t>
      </w:r>
      <w:r w:rsidR="00787FF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根据所承担课程对</w:t>
      </w:r>
      <w:r w:rsidR="00D84D84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实现</w:t>
      </w:r>
      <w:r w:rsidR="00787FF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人才培养目标的支撑</w:t>
      </w:r>
      <w:r w:rsidR="00D84D84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作用</w:t>
      </w:r>
      <w:r w:rsidR="00787FF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</w:t>
      </w:r>
      <w:r w:rsidR="002C729D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定期修订课程</w:t>
      </w:r>
      <w:r w:rsidR="00787FF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教学内容</w:t>
      </w:r>
      <w:r w:rsidR="002C729D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，确定课程教学规范</w:t>
      </w:r>
      <w:r w:rsidR="00D84D84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；</w:t>
      </w:r>
      <w:r w:rsidR="002C729D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推</w:t>
      </w:r>
      <w:r w:rsidR="002C729D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lastRenderedPageBreak/>
        <w:t>动教学和科研、行业发展相结合，</w:t>
      </w: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探索开设新生研讨课、学科</w:t>
      </w: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/</w:t>
      </w: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产业前沿课、本</w:t>
      </w:r>
      <w:proofErr w:type="gramStart"/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研</w:t>
      </w:r>
      <w:proofErr w:type="gramEnd"/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贯通课等新课程</w:t>
      </w:r>
      <w:r w:rsidR="002C729D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；</w:t>
      </w: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开展课程、教材和</w:t>
      </w:r>
      <w:proofErr w:type="gramStart"/>
      <w:r w:rsidR="00D84D84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课程思政</w:t>
      </w:r>
      <w:r w:rsidR="003445F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案例</w:t>
      </w:r>
      <w:proofErr w:type="gramEnd"/>
      <w:r w:rsidR="003445F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库</w:t>
      </w:r>
      <w:r w:rsidR="00D84D84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等各种教</w:t>
      </w: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学资源建设。</w:t>
      </w:r>
      <w:r w:rsidR="005B06C4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</w:t>
      </w:r>
    </w:p>
    <w:bookmarkEnd w:id="4"/>
    <w:p w14:paraId="325A0297" w14:textId="77777777" w:rsidR="00540D3D" w:rsidRPr="00851AD6" w:rsidRDefault="005A0B8F" w:rsidP="00851AD6">
      <w:pPr>
        <w:pStyle w:val="a3"/>
        <w:adjustRightInd w:val="0"/>
        <w:snapToGrid w:val="0"/>
        <w:spacing w:line="490" w:lineRule="exact"/>
        <w:ind w:leftChars="-1" w:left="-2" w:firstLine="640"/>
        <w:rPr>
          <w:rFonts w:ascii="Times New Roman" w:eastAsia="楷体_GB2312" w:hAnsi="Times New Roman" w:cs="Times New Roman"/>
          <w:color w:val="000000" w:themeColor="text1"/>
          <w:sz w:val="32"/>
          <w:szCs w:val="32"/>
        </w:rPr>
      </w:pPr>
      <w:r w:rsidRPr="00851AD6">
        <w:rPr>
          <w:rFonts w:ascii="Times New Roman" w:eastAsia="楷体_GB2312" w:hAnsi="Times New Roman" w:cs="Times New Roman"/>
          <w:color w:val="000000" w:themeColor="text1"/>
          <w:sz w:val="32"/>
          <w:szCs w:val="32"/>
        </w:rPr>
        <w:t>（二）</w:t>
      </w:r>
      <w:r w:rsidR="005E59D7" w:rsidRPr="00851AD6">
        <w:rPr>
          <w:rFonts w:ascii="Times New Roman" w:eastAsia="楷体_GB2312" w:hAnsi="Times New Roman" w:cs="Times New Roman"/>
          <w:color w:val="000000" w:themeColor="text1"/>
          <w:sz w:val="32"/>
          <w:szCs w:val="32"/>
        </w:rPr>
        <w:t>日常教学</w:t>
      </w:r>
      <w:r w:rsidR="00EE40C9" w:rsidRPr="00851AD6">
        <w:rPr>
          <w:rFonts w:ascii="Times New Roman" w:eastAsia="楷体_GB2312" w:hAnsi="Times New Roman" w:cs="Times New Roman"/>
          <w:color w:val="000000" w:themeColor="text1"/>
          <w:sz w:val="32"/>
          <w:szCs w:val="32"/>
        </w:rPr>
        <w:t>工作组织与</w:t>
      </w:r>
      <w:r w:rsidR="005E59D7" w:rsidRPr="00851AD6">
        <w:rPr>
          <w:rFonts w:ascii="Times New Roman" w:eastAsia="楷体_GB2312" w:hAnsi="Times New Roman" w:cs="Times New Roman"/>
          <w:color w:val="000000" w:themeColor="text1"/>
          <w:sz w:val="32"/>
          <w:szCs w:val="32"/>
        </w:rPr>
        <w:t>管理</w:t>
      </w:r>
    </w:p>
    <w:p w14:paraId="42221FDD" w14:textId="67FE9FF8" w:rsidR="005E59D7" w:rsidRPr="00851AD6" w:rsidRDefault="005E59D7" w:rsidP="00851AD6">
      <w:pPr>
        <w:adjustRightInd w:val="0"/>
        <w:snapToGrid w:val="0"/>
        <w:spacing w:line="49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根据人才培养方案，认真落实教学任务</w:t>
      </w:r>
      <w:r w:rsidR="00E37ED6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、组织</w:t>
      </w: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教材审核选用。履行</w:t>
      </w:r>
      <w:r w:rsidR="00E37ED6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保障</w:t>
      </w:r>
      <w:r w:rsidR="00007526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课程</w:t>
      </w: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质量主体责任，</w:t>
      </w:r>
      <w:r w:rsidR="00E37ED6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组织开展审核</w:t>
      </w: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课程大纲、</w:t>
      </w:r>
      <w:r w:rsidR="00F03478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备课</w:t>
      </w: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授课、</w:t>
      </w:r>
      <w:r w:rsidR="00E37ED6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批改</w:t>
      </w: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作业、辅导答疑、考试考查、实验实习、</w:t>
      </w:r>
      <w:r w:rsidR="00E37ED6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指导</w:t>
      </w: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毕业论文（设计）、</w:t>
      </w:r>
      <w:r w:rsidR="00E37ED6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开发使用</w:t>
      </w: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课程平台、</w:t>
      </w:r>
      <w:r w:rsidR="00E37ED6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建立</w:t>
      </w: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教学档案</w:t>
      </w:r>
      <w:r w:rsidR="00E37ED6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以及研究</w:t>
      </w:r>
      <w:r w:rsidR="00F03478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学生学习体验调查</w:t>
      </w:r>
      <w:r w:rsidR="00E37ED6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结果、组织改进教学</w:t>
      </w: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等主要教学环节</w:t>
      </w:r>
      <w:r w:rsidR="00E37ED6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工作</w:t>
      </w:r>
      <w:r w:rsidR="00B80A2D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。</w:t>
      </w:r>
      <w:r w:rsidR="00182DCF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组织</w:t>
      </w:r>
      <w:r w:rsidR="00E37ED6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开展指导</w:t>
      </w:r>
      <w:r w:rsidR="00182DCF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SRDP</w:t>
      </w:r>
      <w:r w:rsidR="00182DCF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项目、学科竞赛等学生创新活动。</w:t>
      </w:r>
    </w:p>
    <w:p w14:paraId="322D464A" w14:textId="77777777" w:rsidR="0079363B" w:rsidRPr="00851AD6" w:rsidRDefault="005A0B8F" w:rsidP="00851AD6">
      <w:pPr>
        <w:adjustRightInd w:val="0"/>
        <w:snapToGrid w:val="0"/>
        <w:spacing w:line="490" w:lineRule="exact"/>
        <w:ind w:firstLineChars="200" w:firstLine="640"/>
        <w:rPr>
          <w:rFonts w:ascii="Times New Roman" w:eastAsia="楷体_GB2312" w:hAnsi="Times New Roman" w:cs="Times New Roman"/>
          <w:color w:val="000000" w:themeColor="text1"/>
          <w:sz w:val="32"/>
          <w:szCs w:val="32"/>
        </w:rPr>
      </w:pPr>
      <w:r w:rsidRPr="00851AD6">
        <w:rPr>
          <w:rFonts w:ascii="Times New Roman" w:eastAsia="楷体_GB2312" w:hAnsi="Times New Roman" w:cs="Times New Roman"/>
          <w:color w:val="000000" w:themeColor="text1"/>
          <w:sz w:val="32"/>
          <w:szCs w:val="32"/>
        </w:rPr>
        <w:t>（三）</w:t>
      </w:r>
      <w:r w:rsidR="00456A0E" w:rsidRPr="00851AD6">
        <w:rPr>
          <w:rFonts w:ascii="Times New Roman" w:eastAsia="楷体_GB2312" w:hAnsi="Times New Roman" w:cs="Times New Roman"/>
          <w:color w:val="000000" w:themeColor="text1"/>
          <w:sz w:val="32"/>
          <w:szCs w:val="32"/>
        </w:rPr>
        <w:t>教学研讨交流和青年教师培养</w:t>
      </w:r>
    </w:p>
    <w:p w14:paraId="0DEE5908" w14:textId="2E4BE667" w:rsidR="005E59D7" w:rsidRPr="00851AD6" w:rsidRDefault="00456A0E" w:rsidP="00851AD6">
      <w:pPr>
        <w:adjustRightInd w:val="0"/>
        <w:snapToGrid w:val="0"/>
        <w:spacing w:line="49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组织开展常态化教学研讨活动，交流教学经验</w:t>
      </w:r>
      <w:r w:rsidR="00A54512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</w:t>
      </w: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及时解决教学工作中出现的问题。组织新进教师试讲考核，发挥老教师的传帮带作用，帮助青年教师</w:t>
      </w:r>
      <w:r w:rsidR="004C2415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提高</w:t>
      </w: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教学能力</w:t>
      </w:r>
      <w:r w:rsidR="004C2415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和教学水平</w:t>
      </w: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。</w:t>
      </w:r>
    </w:p>
    <w:p w14:paraId="0BDA3AB6" w14:textId="77777777" w:rsidR="0079363B" w:rsidRPr="00851AD6" w:rsidRDefault="005A0B8F" w:rsidP="00851AD6">
      <w:pPr>
        <w:adjustRightInd w:val="0"/>
        <w:snapToGrid w:val="0"/>
        <w:spacing w:line="490" w:lineRule="exact"/>
        <w:ind w:firstLineChars="200" w:firstLine="640"/>
        <w:rPr>
          <w:rFonts w:ascii="Times New Roman" w:eastAsia="仿宋" w:hAnsi="Times New Roman" w:cs="Times New Roman"/>
          <w:b/>
          <w:color w:val="000000" w:themeColor="text1"/>
          <w:sz w:val="32"/>
          <w:szCs w:val="32"/>
        </w:rPr>
      </w:pPr>
      <w:r w:rsidRPr="00851AD6">
        <w:rPr>
          <w:rFonts w:ascii="Times New Roman" w:eastAsia="楷体_GB2312" w:hAnsi="Times New Roman" w:cs="Times New Roman"/>
          <w:color w:val="000000" w:themeColor="text1"/>
          <w:sz w:val="32"/>
          <w:szCs w:val="32"/>
        </w:rPr>
        <w:t>（四）</w:t>
      </w:r>
      <w:r w:rsidR="00456A0E" w:rsidRPr="00851AD6">
        <w:rPr>
          <w:rFonts w:ascii="Times New Roman" w:eastAsia="楷体_GB2312" w:hAnsi="Times New Roman" w:cs="Times New Roman"/>
          <w:color w:val="000000" w:themeColor="text1"/>
          <w:sz w:val="32"/>
          <w:szCs w:val="32"/>
        </w:rPr>
        <w:t>教学研究与创新</w:t>
      </w:r>
    </w:p>
    <w:p w14:paraId="4E0B1170" w14:textId="0EB5A651" w:rsidR="005E59D7" w:rsidRPr="00851AD6" w:rsidRDefault="00781D7F" w:rsidP="00851AD6">
      <w:pPr>
        <w:adjustRightInd w:val="0"/>
        <w:snapToGrid w:val="0"/>
        <w:spacing w:line="49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组织开展教学模式</w:t>
      </w:r>
      <w:r w:rsidR="00B80A2D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、</w:t>
      </w:r>
      <w:r w:rsidR="005E06AB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教学方法</w:t>
      </w: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改革</w:t>
      </w:r>
      <w:r w:rsidR="005E06AB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</w:t>
      </w:r>
      <w:r w:rsidR="00182DCF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推动</w:t>
      </w:r>
      <w:r w:rsidR="005E06AB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信息技术与课程教学的有效融合；</w:t>
      </w:r>
      <w:r w:rsidR="00563F44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开展教育教学研究，总结教学工作经验，</w:t>
      </w: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发表高质量教</w:t>
      </w:r>
      <w:r w:rsidR="00563F44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研</w:t>
      </w: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论文，</w:t>
      </w:r>
      <w:r w:rsidR="005E06AB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组织申报教改项目，</w:t>
      </w:r>
      <w:r w:rsidR="009F5F0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适</w:t>
      </w:r>
      <w:r w:rsidR="00563F44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时申报各级各类</w:t>
      </w: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教学成果</w:t>
      </w:r>
      <w:r w:rsidR="00563F44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奖</w:t>
      </w:r>
      <w:r w:rsidR="0011497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。</w:t>
      </w:r>
    </w:p>
    <w:p w14:paraId="19A8CDCE" w14:textId="5FB1B37D" w:rsidR="00182DCF" w:rsidRPr="00851AD6" w:rsidRDefault="005A0B8F" w:rsidP="00851AD6">
      <w:pPr>
        <w:adjustRightInd w:val="0"/>
        <w:snapToGrid w:val="0"/>
        <w:spacing w:beforeLines="50" w:before="120" w:afterLines="50" w:after="120" w:line="490" w:lineRule="exact"/>
        <w:ind w:firstLineChars="200" w:firstLine="640"/>
        <w:jc w:val="center"/>
        <w:rPr>
          <w:rFonts w:ascii="Times New Roman" w:eastAsia="黑体" w:hAnsi="Times New Roman" w:cs="Times New Roman"/>
          <w:color w:val="000000" w:themeColor="text1"/>
          <w:sz w:val="32"/>
          <w:szCs w:val="32"/>
        </w:rPr>
      </w:pPr>
      <w:r w:rsidRPr="00851AD6">
        <w:rPr>
          <w:rFonts w:ascii="Times New Roman" w:eastAsia="黑体" w:hAnsi="Times New Roman" w:cs="Times New Roman"/>
          <w:color w:val="000000" w:themeColor="text1"/>
          <w:sz w:val="32"/>
          <w:szCs w:val="32"/>
        </w:rPr>
        <w:t>第四章</w:t>
      </w:r>
      <w:r w:rsidRPr="00851AD6">
        <w:rPr>
          <w:rFonts w:ascii="Times New Roman" w:eastAsia="黑体" w:hAnsi="Times New Roman" w:cs="Times New Roman"/>
          <w:color w:val="000000" w:themeColor="text1"/>
          <w:sz w:val="32"/>
          <w:szCs w:val="32"/>
        </w:rPr>
        <w:t xml:space="preserve">  </w:t>
      </w:r>
      <w:r w:rsidR="00182DCF" w:rsidRPr="00851AD6">
        <w:rPr>
          <w:rFonts w:ascii="Times New Roman" w:eastAsia="黑体" w:hAnsi="Times New Roman" w:cs="Times New Roman"/>
          <w:color w:val="000000" w:themeColor="text1"/>
          <w:sz w:val="32"/>
          <w:szCs w:val="32"/>
        </w:rPr>
        <w:t>工作要求</w:t>
      </w:r>
    </w:p>
    <w:p w14:paraId="7BEC22B0" w14:textId="632635D4" w:rsidR="00114970" w:rsidRPr="00851AD6" w:rsidRDefault="005A0B8F" w:rsidP="00851AD6">
      <w:pPr>
        <w:adjustRightInd w:val="0"/>
        <w:snapToGrid w:val="0"/>
        <w:spacing w:line="49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第</w:t>
      </w:r>
      <w:r w:rsidR="00C87747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六</w:t>
      </w: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条</w:t>
      </w:r>
      <w:r w:rsidR="00C87747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</w:t>
      </w:r>
      <w:r w:rsidR="00851AD6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</w:t>
      </w:r>
      <w:r w:rsidR="0011497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每学年提交一份工作报告，对本学年工作进行全面总结、并制定下一学年工作计划。工作报告经</w:t>
      </w:r>
      <w:r w:rsidR="000623DF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学部、学院</w:t>
      </w:r>
      <w:r w:rsidR="0011497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（中心）审核后报教务处存档。</w:t>
      </w:r>
    </w:p>
    <w:p w14:paraId="2CFBA563" w14:textId="4BEC041F" w:rsidR="00114970" w:rsidRPr="00851AD6" w:rsidRDefault="00C87747" w:rsidP="00851AD6">
      <w:pPr>
        <w:adjustRightInd w:val="0"/>
        <w:snapToGrid w:val="0"/>
        <w:spacing w:line="49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第七</w:t>
      </w:r>
      <w:r w:rsidR="005A0B8F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条</w:t>
      </w:r>
      <w:r w:rsidRPr="00851AD6">
        <w:rPr>
          <w:rFonts w:ascii="Times New Roman" w:eastAsia="楷体_GB2312" w:hAnsi="Times New Roman" w:cs="Times New Roman"/>
          <w:color w:val="000000" w:themeColor="text1"/>
          <w:sz w:val="32"/>
          <w:szCs w:val="32"/>
        </w:rPr>
        <w:t xml:space="preserve"> </w:t>
      </w:r>
      <w:r w:rsidR="00851AD6" w:rsidRPr="00851AD6">
        <w:rPr>
          <w:rFonts w:ascii="Times New Roman" w:eastAsia="楷体_GB2312" w:hAnsi="Times New Roman" w:cs="Times New Roman"/>
          <w:color w:val="000000" w:themeColor="text1"/>
          <w:sz w:val="32"/>
          <w:szCs w:val="32"/>
        </w:rPr>
        <w:t xml:space="preserve"> </w:t>
      </w:r>
      <w:r w:rsidR="00DB7958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定期举行工作例会，</w:t>
      </w:r>
      <w:r w:rsidR="0011497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每</w:t>
      </w:r>
      <w:r w:rsidR="00664D76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月至少</w:t>
      </w:r>
      <w:r w:rsidR="0011497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开展</w:t>
      </w:r>
      <w:r w:rsidR="00664D76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1</w:t>
      </w:r>
      <w:r w:rsidR="0011497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次教研活动</w:t>
      </w:r>
      <w:r w:rsidR="009773E3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（包括教学观摩、</w:t>
      </w:r>
      <w:r w:rsidR="007D3E4F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教学专题研讨</w:t>
      </w:r>
      <w:r w:rsidR="009773E3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等）</w:t>
      </w:r>
      <w:r w:rsidR="0011497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，探</w:t>
      </w:r>
      <w:r w:rsidR="00D14512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究</w:t>
      </w:r>
      <w:r w:rsidR="0011497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教学规律</w:t>
      </w:r>
      <w:r w:rsidR="00DB7958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、</w:t>
      </w:r>
      <w:r w:rsidR="0011497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交流教学</w:t>
      </w:r>
      <w:r w:rsidR="0011497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lastRenderedPageBreak/>
        <w:t>经验</w:t>
      </w:r>
      <w:r w:rsidR="00DB7958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、</w:t>
      </w:r>
      <w:r w:rsidR="00D14512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实施</w:t>
      </w:r>
      <w:r w:rsidR="00DB7958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教学改革</w:t>
      </w:r>
      <w:r w:rsidR="0011497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。</w:t>
      </w:r>
    </w:p>
    <w:p w14:paraId="4D048CB9" w14:textId="024F8579" w:rsidR="00DB7958" w:rsidRPr="00851AD6" w:rsidRDefault="00C87747" w:rsidP="00851AD6">
      <w:pPr>
        <w:adjustRightInd w:val="0"/>
        <w:snapToGrid w:val="0"/>
        <w:spacing w:line="49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第八</w:t>
      </w:r>
      <w:r w:rsidR="005A0B8F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条</w:t>
      </w:r>
      <w:r w:rsidR="005A0B8F" w:rsidRPr="00851AD6">
        <w:rPr>
          <w:rFonts w:ascii="Times New Roman" w:eastAsia="楷体_GB2312" w:hAnsi="Times New Roman" w:cs="Times New Roman"/>
          <w:color w:val="000000" w:themeColor="text1"/>
          <w:sz w:val="32"/>
          <w:szCs w:val="32"/>
        </w:rPr>
        <w:t xml:space="preserve"> </w:t>
      </w:r>
      <w:r w:rsidR="00851AD6" w:rsidRPr="00851AD6">
        <w:rPr>
          <w:rFonts w:ascii="Times New Roman" w:eastAsia="楷体_GB2312" w:hAnsi="Times New Roman" w:cs="Times New Roman"/>
          <w:color w:val="000000" w:themeColor="text1"/>
          <w:sz w:val="32"/>
          <w:szCs w:val="32"/>
        </w:rPr>
        <w:t xml:space="preserve"> </w:t>
      </w:r>
      <w:r w:rsidR="00DB7958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组织新进教师试讲，进行评议审核，</w:t>
      </w:r>
      <w:r w:rsidR="000774D3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就是否安排</w:t>
      </w:r>
      <w:r w:rsidR="00DB7958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新进教师</w:t>
      </w:r>
      <w:r w:rsidR="000774D3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上课提出意见和建议</w:t>
      </w:r>
      <w:r w:rsidR="00DB7958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。</w:t>
      </w:r>
    </w:p>
    <w:p w14:paraId="4297732B" w14:textId="386C4011" w:rsidR="00DB7958" w:rsidRPr="00851AD6" w:rsidRDefault="00C87747" w:rsidP="00851AD6">
      <w:pPr>
        <w:adjustRightInd w:val="0"/>
        <w:snapToGrid w:val="0"/>
        <w:spacing w:line="49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第九</w:t>
      </w:r>
      <w:r w:rsidR="005A0B8F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条</w:t>
      </w:r>
      <w:r w:rsidRPr="00851AD6">
        <w:rPr>
          <w:rFonts w:ascii="Times New Roman" w:eastAsia="楷体_GB2312" w:hAnsi="Times New Roman" w:cs="Times New Roman"/>
          <w:color w:val="000000" w:themeColor="text1"/>
          <w:sz w:val="32"/>
          <w:szCs w:val="32"/>
        </w:rPr>
        <w:t xml:space="preserve"> </w:t>
      </w:r>
      <w:r w:rsidR="00851AD6" w:rsidRPr="00851AD6">
        <w:rPr>
          <w:rFonts w:ascii="Times New Roman" w:eastAsia="楷体_GB2312" w:hAnsi="Times New Roman" w:cs="Times New Roman"/>
          <w:color w:val="000000" w:themeColor="text1"/>
          <w:sz w:val="32"/>
          <w:szCs w:val="32"/>
        </w:rPr>
        <w:t xml:space="preserve"> </w:t>
      </w:r>
      <w:r w:rsidR="00E4798A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每学期</w:t>
      </w:r>
      <w:r w:rsidR="00786C72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组织听课</w:t>
      </w:r>
      <w:r w:rsidR="002C729D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不少于</w:t>
      </w:r>
      <w:r w:rsidR="002C729D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2</w:t>
      </w:r>
      <w:r w:rsidR="002C729D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次</w:t>
      </w:r>
      <w:r w:rsidR="00621095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</w:t>
      </w:r>
      <w:r w:rsidR="00786C72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及时发现并解决教学活动中出现的各种问题</w:t>
      </w:r>
      <w:r w:rsidR="000B1D8D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</w:t>
      </w:r>
      <w:r w:rsidR="00B53AFA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帮助授课</w:t>
      </w:r>
      <w:r w:rsidR="00786C72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教师</w:t>
      </w:r>
      <w:r w:rsidR="00B53AFA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改进课程教学</w:t>
      </w:r>
      <w:r w:rsidR="002C729D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。</w:t>
      </w:r>
      <w:r w:rsidR="00621095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</w:t>
      </w:r>
    </w:p>
    <w:p w14:paraId="472A09EB" w14:textId="2BE2AAD0" w:rsidR="00114970" w:rsidRPr="00851AD6" w:rsidRDefault="005A0B8F" w:rsidP="00851AD6">
      <w:pPr>
        <w:adjustRightInd w:val="0"/>
        <w:snapToGrid w:val="0"/>
        <w:spacing w:line="49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第十条</w:t>
      </w:r>
      <w:r w:rsidR="00C87747" w:rsidRPr="00851AD6">
        <w:rPr>
          <w:rFonts w:ascii="Times New Roman" w:eastAsia="楷体_GB2312" w:hAnsi="Times New Roman" w:cs="Times New Roman"/>
          <w:color w:val="000000" w:themeColor="text1"/>
          <w:sz w:val="32"/>
          <w:szCs w:val="32"/>
        </w:rPr>
        <w:t xml:space="preserve"> </w:t>
      </w:r>
      <w:r w:rsidR="00851AD6" w:rsidRPr="00851AD6">
        <w:rPr>
          <w:rFonts w:ascii="Times New Roman" w:eastAsia="楷体_GB2312" w:hAnsi="Times New Roman" w:cs="Times New Roman"/>
          <w:color w:val="000000" w:themeColor="text1"/>
          <w:sz w:val="32"/>
          <w:szCs w:val="32"/>
        </w:rPr>
        <w:t xml:space="preserve"> </w:t>
      </w:r>
      <w:r w:rsidR="002B1102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开展对相关课程</w:t>
      </w:r>
      <w:r w:rsidR="00621095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学生学习体验调查</w:t>
      </w:r>
      <w:r w:rsidR="00DA119F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结果</w:t>
      </w:r>
      <w:r w:rsidR="002B1102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的分析与研究</w:t>
      </w:r>
      <w:r w:rsidR="00621095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</w:t>
      </w:r>
      <w:r w:rsidR="008506B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对存在问题的</w:t>
      </w:r>
      <w:r w:rsidR="00B53AFA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课程</w:t>
      </w:r>
      <w:r w:rsidR="008506B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及时采取帮扶措施</w:t>
      </w:r>
      <w:r w:rsidR="00621095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；</w:t>
      </w:r>
      <w:r w:rsidR="00E4798A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开展</w:t>
      </w:r>
      <w:r w:rsidR="002C729D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课程总结工作</w:t>
      </w:r>
      <w:r w:rsidR="008506B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，关注</w:t>
      </w:r>
      <w:r w:rsidR="002C729D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课程</w:t>
      </w:r>
      <w:r w:rsidR="00E4798A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考核</w:t>
      </w:r>
      <w:r w:rsidR="008506B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方式（</w:t>
      </w:r>
      <w:proofErr w:type="gramStart"/>
      <w:r w:rsidR="008506B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含成绩</w:t>
      </w:r>
      <w:proofErr w:type="gramEnd"/>
      <w:r w:rsidR="00B53AFA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构成</w:t>
      </w:r>
      <w:r w:rsidR="008506B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）的合理性和命题质量，每门课程考试后</w:t>
      </w:r>
      <w:r w:rsidR="00B53AFA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组织</w:t>
      </w:r>
      <w:r w:rsidR="00285EDB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填写</w:t>
      </w:r>
      <w:r w:rsidR="008506B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试卷分析</w:t>
      </w:r>
      <w:r w:rsidR="00285EDB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或</w:t>
      </w:r>
      <w:r w:rsidR="00B53AFA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撰写</w:t>
      </w:r>
      <w:r w:rsidR="00285EDB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课程总结</w:t>
      </w:r>
      <w:r w:rsidR="002C729D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报告</w:t>
      </w:r>
      <w:r w:rsidR="00740DA2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</w:t>
      </w:r>
      <w:r w:rsidR="00B53AFA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推进课程</w:t>
      </w:r>
      <w:r w:rsidR="00740DA2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持续改进。</w:t>
      </w:r>
    </w:p>
    <w:p w14:paraId="32CB5949" w14:textId="646350B8" w:rsidR="00621095" w:rsidRPr="00851AD6" w:rsidRDefault="005A0B8F" w:rsidP="00851AD6">
      <w:pPr>
        <w:adjustRightInd w:val="0"/>
        <w:snapToGrid w:val="0"/>
        <w:spacing w:line="49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第十</w:t>
      </w:r>
      <w:r w:rsidR="00C87747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一</w:t>
      </w: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条</w:t>
      </w:r>
      <w:r w:rsidR="00851AD6" w:rsidRPr="00851AD6">
        <w:rPr>
          <w:rFonts w:ascii="Times New Roman" w:eastAsia="楷体_GB2312" w:hAnsi="Times New Roman" w:cs="Times New Roman"/>
          <w:color w:val="000000" w:themeColor="text1"/>
          <w:sz w:val="32"/>
          <w:szCs w:val="32"/>
        </w:rPr>
        <w:t xml:space="preserve"> </w:t>
      </w:r>
      <w:r w:rsidR="00C87747" w:rsidRPr="00851AD6">
        <w:rPr>
          <w:rFonts w:ascii="Times New Roman" w:eastAsia="楷体_GB2312" w:hAnsi="Times New Roman" w:cs="Times New Roman"/>
          <w:color w:val="000000" w:themeColor="text1"/>
          <w:sz w:val="32"/>
          <w:szCs w:val="32"/>
        </w:rPr>
        <w:t xml:space="preserve"> </w:t>
      </w:r>
      <w:r w:rsidR="006A5123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组织开展</w:t>
      </w:r>
      <w:r w:rsidR="00621095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校级</w:t>
      </w:r>
      <w:r w:rsidR="00235535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及</w:t>
      </w:r>
      <w:r w:rsidR="00621095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以上</w:t>
      </w:r>
      <w:r w:rsidR="006A5123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品牌</w:t>
      </w:r>
      <w:r w:rsidR="00621095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课程（</w:t>
      </w:r>
      <w:r w:rsidR="006A5123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包括</w:t>
      </w:r>
      <w:r w:rsidR="00621095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国家级</w:t>
      </w:r>
      <w:r w:rsidR="006A5123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一流课程，</w:t>
      </w:r>
      <w:r w:rsidR="00C0423F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省级</w:t>
      </w:r>
      <w:r w:rsidR="00621095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一流课程</w:t>
      </w:r>
      <w:r w:rsidR="006A5123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</w:t>
      </w:r>
      <w:r w:rsidR="00196C2B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各级</w:t>
      </w:r>
      <w:proofErr w:type="gramStart"/>
      <w:r w:rsidR="00621095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课程思政示范</w:t>
      </w:r>
      <w:proofErr w:type="gramEnd"/>
      <w:r w:rsidR="00621095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课</w:t>
      </w:r>
      <w:r w:rsidR="006A5123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程，学校</w:t>
      </w:r>
      <w:r w:rsidR="00621095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混合式教改示范</w:t>
      </w:r>
      <w:r w:rsidR="008506B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课</w:t>
      </w:r>
      <w:r w:rsidR="006A5123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程</w:t>
      </w:r>
      <w:r w:rsidR="008506B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、网络平台建设优秀课</w:t>
      </w:r>
      <w:r w:rsidR="00C4110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程</w:t>
      </w:r>
      <w:r w:rsidR="008506B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、</w:t>
      </w:r>
      <w:proofErr w:type="gramStart"/>
      <w:r w:rsidR="008506B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慕课等</w:t>
      </w:r>
      <w:proofErr w:type="gramEnd"/>
      <w:r w:rsidR="008506B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）</w:t>
      </w:r>
      <w:r w:rsidR="006A5123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建设。</w:t>
      </w:r>
      <w:r w:rsidR="00E92FF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每</w:t>
      </w:r>
      <w:r w:rsidR="008506B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三年</w:t>
      </w:r>
      <w:r w:rsidR="00E92FF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内</w:t>
      </w:r>
      <w:r w:rsidR="008506B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主持校级</w:t>
      </w:r>
      <w:r w:rsidR="00C4110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及</w:t>
      </w:r>
      <w:r w:rsidR="008506B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以上教改项目不少于</w:t>
      </w:r>
      <w:r w:rsidR="008506B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2</w:t>
      </w:r>
      <w:r w:rsidR="008506B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项，发表</w:t>
      </w:r>
      <w:r w:rsidR="003445F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校级及以上</w:t>
      </w:r>
      <w:r w:rsidR="008506B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教研论文不少于</w:t>
      </w:r>
      <w:r w:rsidR="008506B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3</w:t>
      </w:r>
      <w:r w:rsidR="008506B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篇</w:t>
      </w:r>
      <w:r w:rsidR="006A5123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</w:t>
      </w:r>
      <w:r w:rsidR="00E92FF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每五年内</w:t>
      </w:r>
      <w:r w:rsidR="00C958F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获得</w:t>
      </w:r>
      <w:r w:rsidR="00E92FF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校级</w:t>
      </w:r>
      <w:r w:rsidR="00C958F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及</w:t>
      </w:r>
      <w:r w:rsidR="00E92FF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以上</w:t>
      </w:r>
      <w:r w:rsidR="00C958F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各类</w:t>
      </w:r>
      <w:r w:rsidR="00E92FF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教学奖</w:t>
      </w:r>
      <w:r w:rsidR="006A5123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不少于</w:t>
      </w:r>
      <w:r w:rsidR="00BA5BD7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2</w:t>
      </w:r>
      <w:r w:rsidR="006A5123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项</w:t>
      </w:r>
      <w:r w:rsidR="00E92FF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。</w:t>
      </w:r>
    </w:p>
    <w:p w14:paraId="3E2D01FD" w14:textId="3B656EDF" w:rsidR="00114970" w:rsidRPr="00851AD6" w:rsidRDefault="00C87747" w:rsidP="00851AD6">
      <w:pPr>
        <w:adjustRightInd w:val="0"/>
        <w:snapToGrid w:val="0"/>
        <w:spacing w:line="49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第十二</w:t>
      </w:r>
      <w:r w:rsidR="005A0B8F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条</w:t>
      </w:r>
      <w:r w:rsidRPr="00851AD6">
        <w:rPr>
          <w:rFonts w:ascii="Times New Roman" w:eastAsia="楷体_GB2312" w:hAnsi="Times New Roman" w:cs="Times New Roman"/>
          <w:color w:val="000000" w:themeColor="text1"/>
          <w:sz w:val="32"/>
          <w:szCs w:val="32"/>
        </w:rPr>
        <w:t xml:space="preserve"> </w:t>
      </w:r>
      <w:r w:rsidR="00851AD6" w:rsidRPr="00851AD6">
        <w:rPr>
          <w:rFonts w:ascii="Times New Roman" w:eastAsia="楷体_GB2312" w:hAnsi="Times New Roman" w:cs="Times New Roman"/>
          <w:color w:val="000000" w:themeColor="text1"/>
          <w:sz w:val="32"/>
          <w:szCs w:val="32"/>
        </w:rPr>
        <w:t xml:space="preserve"> </w:t>
      </w:r>
      <w:r w:rsidR="00BA5BD7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做好各项教学研讨、集体听课</w:t>
      </w:r>
      <w:r w:rsidR="0011497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、座谈会</w:t>
      </w:r>
      <w:r w:rsidR="00BA5BD7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、</w:t>
      </w:r>
      <w:r w:rsidR="0011497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问卷调查等各类活动档案资料的记录、整理</w:t>
      </w:r>
      <w:r w:rsidR="00BA5BD7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工作</w:t>
      </w:r>
      <w:r w:rsidR="00114970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。</w:t>
      </w:r>
    </w:p>
    <w:p w14:paraId="5FB210CA" w14:textId="77777777" w:rsidR="000F70DA" w:rsidRPr="00851AD6" w:rsidRDefault="005A0B8F" w:rsidP="00851AD6">
      <w:pPr>
        <w:adjustRightInd w:val="0"/>
        <w:snapToGrid w:val="0"/>
        <w:spacing w:beforeLines="50" w:before="120" w:afterLines="50" w:after="120" w:line="490" w:lineRule="exact"/>
        <w:ind w:firstLineChars="200" w:firstLine="640"/>
        <w:jc w:val="center"/>
        <w:rPr>
          <w:rFonts w:ascii="Times New Roman" w:eastAsia="黑体" w:hAnsi="Times New Roman" w:cs="Times New Roman"/>
          <w:color w:val="000000" w:themeColor="text1"/>
          <w:sz w:val="32"/>
          <w:szCs w:val="32"/>
        </w:rPr>
      </w:pPr>
      <w:r w:rsidRPr="00851AD6">
        <w:rPr>
          <w:rFonts w:ascii="Times New Roman" w:eastAsia="黑体" w:hAnsi="Times New Roman" w:cs="Times New Roman"/>
          <w:color w:val="000000" w:themeColor="text1"/>
          <w:sz w:val="32"/>
          <w:szCs w:val="32"/>
        </w:rPr>
        <w:t>第五章</w:t>
      </w:r>
      <w:r w:rsidRPr="00851AD6">
        <w:rPr>
          <w:rFonts w:ascii="Times New Roman" w:eastAsia="黑体" w:hAnsi="Times New Roman" w:cs="Times New Roman"/>
          <w:color w:val="000000" w:themeColor="text1"/>
          <w:sz w:val="32"/>
          <w:szCs w:val="32"/>
        </w:rPr>
        <w:t xml:space="preserve">  </w:t>
      </w:r>
      <w:r w:rsidR="00182DCF" w:rsidRPr="00851AD6">
        <w:rPr>
          <w:rFonts w:ascii="Times New Roman" w:eastAsia="黑体" w:hAnsi="Times New Roman" w:cs="Times New Roman"/>
          <w:color w:val="000000" w:themeColor="text1"/>
          <w:sz w:val="32"/>
          <w:szCs w:val="32"/>
        </w:rPr>
        <w:t>管理与考核</w:t>
      </w:r>
    </w:p>
    <w:p w14:paraId="4D3AF2F8" w14:textId="2A7C5151" w:rsidR="006C14F7" w:rsidRPr="00851AD6" w:rsidRDefault="00C87747" w:rsidP="00851AD6">
      <w:pPr>
        <w:adjustRightInd w:val="0"/>
        <w:snapToGrid w:val="0"/>
        <w:spacing w:line="49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第十三条</w:t>
      </w:r>
      <w:r w:rsidR="009F5F0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</w:t>
      </w:r>
      <w:r w:rsidR="00851AD6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</w:t>
      </w:r>
      <w:r w:rsidR="006C14F7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基层教学组织实行</w:t>
      </w:r>
      <w:r w:rsidR="00EE40C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成立</w:t>
      </w:r>
      <w:r w:rsidR="00256D51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审核</w:t>
      </w:r>
      <w:r w:rsidR="006C14F7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备案制</w:t>
      </w:r>
      <w:r w:rsidR="00EE40C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、</w:t>
      </w:r>
      <w:r w:rsidR="00796DA8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工作</w:t>
      </w:r>
      <w:r w:rsidR="006C14F7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考核制。</w:t>
      </w:r>
    </w:p>
    <w:p w14:paraId="6987E8E9" w14:textId="2BD6E969" w:rsidR="0099787B" w:rsidRPr="00851AD6" w:rsidRDefault="00616AD8" w:rsidP="00851AD6">
      <w:pPr>
        <w:adjustRightInd w:val="0"/>
        <w:snapToGrid w:val="0"/>
        <w:spacing w:line="49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第十四条</w:t>
      </w:r>
      <w:r w:rsidR="009F5F0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</w:t>
      </w:r>
      <w:r w:rsidR="00851AD6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</w:t>
      </w:r>
      <w:r w:rsidR="000623DF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学部、各学院</w:t>
      </w:r>
      <w:r w:rsidR="00F249DF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（中心）</w:t>
      </w: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制定本单位基层教学组织管理办法，保障和支持</w:t>
      </w:r>
      <w:r w:rsidR="0099787B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本单位</w:t>
      </w: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基层教学组织</w:t>
      </w:r>
      <w:r w:rsidR="0099787B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设置、建设规范及</w:t>
      </w: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日常工作</w:t>
      </w:r>
      <w:r w:rsidR="0099787B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顺利开展</w:t>
      </w: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。</w:t>
      </w:r>
      <w:r w:rsidR="00306524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学部、各学院（中心）主要领导对基层教学组织负领导责任。</w:t>
      </w:r>
      <w:r w:rsidR="009F5F0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跨学院（中心）组建的基层教学组织由负责人所在学部、学院（中心）负责管理。</w:t>
      </w:r>
      <w:r w:rsidR="009F5F0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</w:t>
      </w:r>
    </w:p>
    <w:p w14:paraId="579D3C89" w14:textId="6D6D0701" w:rsidR="00616AD8" w:rsidRPr="00851AD6" w:rsidRDefault="0099787B" w:rsidP="00851AD6">
      <w:pPr>
        <w:adjustRightInd w:val="0"/>
        <w:snapToGrid w:val="0"/>
        <w:spacing w:line="49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第十五条</w:t>
      </w:r>
      <w:r w:rsidR="00235535" w:rsidRPr="00851AD6"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  <w:t xml:space="preserve"> </w:t>
      </w:r>
      <w:r w:rsidR="00851AD6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</w:t>
      </w: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基层教学组织的设置方案由所在学部、学院（中</w:t>
      </w: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lastRenderedPageBreak/>
        <w:t>心）党政联席会研究通过，经教务处审核后，报学校备案。</w:t>
      </w:r>
    </w:p>
    <w:p w14:paraId="0DE9312B" w14:textId="057C3D71" w:rsidR="00616AD8" w:rsidRPr="00851AD6" w:rsidRDefault="00C41100" w:rsidP="00851AD6">
      <w:pPr>
        <w:adjustRightInd w:val="0"/>
        <w:snapToGrid w:val="0"/>
        <w:spacing w:line="49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第十六条</w:t>
      </w:r>
      <w:r w:rsidR="0099787B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</w:t>
      </w:r>
      <w:r w:rsidR="00851AD6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</w:t>
      </w:r>
      <w:r w:rsidR="000623DF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学部、各学院</w:t>
      </w:r>
      <w:r w:rsidR="00A702A5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（中心）负责</w:t>
      </w:r>
      <w:r w:rsidR="00B1339B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对</w:t>
      </w:r>
      <w:r w:rsidR="0099787B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本单位</w:t>
      </w:r>
      <w:r w:rsidR="00A702A5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基层教学组织进行年度考核，考核结果</w:t>
      </w:r>
      <w:r w:rsidR="00F645A5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分为</w:t>
      </w:r>
      <w:r w:rsidR="00F645A5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“</w:t>
      </w:r>
      <w:r w:rsidR="00F645A5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优秀</w:t>
      </w:r>
      <w:r w:rsidR="00F645A5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”“</w:t>
      </w:r>
      <w:r w:rsidR="00F645A5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合格</w:t>
      </w:r>
      <w:r w:rsidR="00F645A5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”</w:t>
      </w:r>
      <w:r w:rsidR="00F645A5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和</w:t>
      </w:r>
      <w:r w:rsidR="00F645A5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“</w:t>
      </w:r>
      <w:r w:rsidR="00F645A5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不合格</w:t>
      </w:r>
      <w:r w:rsidR="00F645A5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”</w:t>
      </w:r>
      <w:r w:rsidR="0023565A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，优秀率原则上不超过</w:t>
      </w:r>
      <w:r w:rsidR="003C44C4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30%</w:t>
      </w:r>
      <w:r w:rsidR="00BB431B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。</w:t>
      </w:r>
      <w:r w:rsidR="00A702A5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跨学院（中心）的基层教学组织的考核由其负责人所在</w:t>
      </w:r>
      <w:r w:rsidR="000623DF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学部、学院</w:t>
      </w:r>
      <w:r w:rsidR="00A702A5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（中心）负责</w:t>
      </w:r>
      <w:r w:rsidR="00A21FDD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。</w:t>
      </w:r>
      <w:r w:rsidR="00B1339B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考核</w:t>
      </w:r>
      <w:r w:rsidR="00A702A5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结果报教务处、人事处。</w:t>
      </w:r>
    </w:p>
    <w:p w14:paraId="460FEB47" w14:textId="0A4DB8B9" w:rsidR="0099787B" w:rsidRPr="00851AD6" w:rsidRDefault="00C41100" w:rsidP="00851AD6">
      <w:pPr>
        <w:adjustRightInd w:val="0"/>
        <w:snapToGrid w:val="0"/>
        <w:spacing w:line="49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第十七条</w:t>
      </w:r>
      <w:r w:rsidR="009F5F0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</w:t>
      </w:r>
      <w:r w:rsidR="00851AD6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</w:t>
      </w:r>
      <w:r w:rsidR="00616AD8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学部、各学院（中心）</w:t>
      </w:r>
      <w:r w:rsidR="0099787B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应将</w:t>
      </w:r>
      <w:r w:rsidR="00616AD8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基层教学组织工作纳入本单位年度考核范畴，与</w:t>
      </w:r>
      <w:r w:rsidR="003445F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教师</w:t>
      </w:r>
      <w:r w:rsidR="00616AD8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评价等级和业绩津贴挂钩，基层教学组织负责人岗位工作可核定不超过</w:t>
      </w:r>
      <w:r w:rsidR="00616AD8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40</w:t>
      </w:r>
      <w:r w:rsidR="00616AD8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课时</w:t>
      </w:r>
      <w:r w:rsidR="00616AD8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/</w:t>
      </w:r>
      <w:r w:rsidR="00616AD8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学年工作量。</w:t>
      </w:r>
    </w:p>
    <w:p w14:paraId="08B57375" w14:textId="7E41FCC7" w:rsidR="0099787B" w:rsidRPr="00851AD6" w:rsidRDefault="00C41100" w:rsidP="00851AD6">
      <w:pPr>
        <w:adjustRightInd w:val="0"/>
        <w:snapToGrid w:val="0"/>
        <w:spacing w:line="49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第十八条</w:t>
      </w:r>
      <w:r w:rsidR="009F5F0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</w:t>
      </w:r>
      <w:r w:rsidR="00851AD6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</w:t>
      </w:r>
      <w:r w:rsidR="0099787B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学校对考核结果认定为优秀的基层教学组织及其负责人予以表彰，对考核结果为优秀的基层教学组织负责人和工作突出的组织成员，在评奖评优、岗位评聘、教研教改项目申请等方面同等条件下予以优先考虑。对认定为不合格的基层教学组织限期整改、并对基层教学组织负责人进行调整。</w:t>
      </w:r>
    </w:p>
    <w:p w14:paraId="341AFBCA" w14:textId="2291915F" w:rsidR="002E07DB" w:rsidRPr="00851AD6" w:rsidRDefault="00C41100" w:rsidP="00851AD6">
      <w:pPr>
        <w:adjustRightInd w:val="0"/>
        <w:snapToGrid w:val="0"/>
        <w:spacing w:line="49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第十九条</w:t>
      </w:r>
      <w:r w:rsidR="009F5F09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</w:t>
      </w:r>
      <w:r w:rsidR="00851AD6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</w:t>
      </w:r>
      <w:r w:rsidR="0099787B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教务处负责对学部、各学院（中心）基层教学组织工作进行检查、督导和评价。评价结果作为年终绩效分配的重要依据。</w:t>
      </w:r>
    </w:p>
    <w:p w14:paraId="0A3A3546" w14:textId="409829BD" w:rsidR="002E07DB" w:rsidRPr="00851AD6" w:rsidRDefault="005A0B8F" w:rsidP="00851AD6">
      <w:pPr>
        <w:adjustRightInd w:val="0"/>
        <w:snapToGrid w:val="0"/>
        <w:spacing w:beforeLines="50" w:before="120" w:afterLines="50" w:after="120" w:line="490" w:lineRule="exact"/>
        <w:ind w:firstLineChars="200" w:firstLine="640"/>
        <w:jc w:val="center"/>
        <w:rPr>
          <w:rFonts w:ascii="Times New Roman" w:eastAsia="黑体" w:hAnsi="Times New Roman" w:cs="Times New Roman"/>
          <w:color w:val="000000" w:themeColor="text1"/>
          <w:sz w:val="32"/>
          <w:szCs w:val="32"/>
        </w:rPr>
      </w:pPr>
      <w:r w:rsidRPr="00851AD6">
        <w:rPr>
          <w:rFonts w:ascii="Times New Roman" w:eastAsia="黑体" w:hAnsi="Times New Roman" w:cs="Times New Roman"/>
          <w:color w:val="000000" w:themeColor="text1"/>
          <w:sz w:val="32"/>
          <w:szCs w:val="32"/>
        </w:rPr>
        <w:t>第六章</w:t>
      </w:r>
      <w:r w:rsidRPr="00851AD6">
        <w:rPr>
          <w:rFonts w:ascii="Times New Roman" w:eastAsia="黑体" w:hAnsi="Times New Roman" w:cs="Times New Roman"/>
          <w:color w:val="000000" w:themeColor="text1"/>
          <w:sz w:val="32"/>
          <w:szCs w:val="32"/>
        </w:rPr>
        <w:t xml:space="preserve">  </w:t>
      </w:r>
      <w:r w:rsidR="00454EB9" w:rsidRPr="00851AD6">
        <w:rPr>
          <w:rFonts w:ascii="Times New Roman" w:eastAsia="黑体" w:hAnsi="Times New Roman" w:cs="Times New Roman"/>
          <w:color w:val="000000" w:themeColor="text1"/>
          <w:sz w:val="32"/>
          <w:szCs w:val="32"/>
        </w:rPr>
        <w:t>附</w:t>
      </w:r>
      <w:r w:rsidRPr="00851AD6">
        <w:rPr>
          <w:rFonts w:ascii="Times New Roman" w:eastAsia="黑体" w:hAnsi="Times New Roman" w:cs="Times New Roman"/>
          <w:color w:val="000000" w:themeColor="text1"/>
          <w:sz w:val="32"/>
          <w:szCs w:val="32"/>
        </w:rPr>
        <w:t xml:space="preserve">  </w:t>
      </w:r>
      <w:r w:rsidR="00454EB9" w:rsidRPr="00851AD6">
        <w:rPr>
          <w:rFonts w:ascii="Times New Roman" w:eastAsia="黑体" w:hAnsi="Times New Roman" w:cs="Times New Roman"/>
          <w:color w:val="000000" w:themeColor="text1"/>
          <w:sz w:val="32"/>
          <w:szCs w:val="32"/>
        </w:rPr>
        <w:t>则</w:t>
      </w:r>
    </w:p>
    <w:p w14:paraId="761A7D71" w14:textId="7FDE4948" w:rsidR="00454EB9" w:rsidRPr="00851AD6" w:rsidRDefault="00C41100" w:rsidP="00851AD6">
      <w:pPr>
        <w:adjustRightInd w:val="0"/>
        <w:snapToGrid w:val="0"/>
        <w:spacing w:line="49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第二十条</w:t>
      </w:r>
      <w:r w:rsidR="00BB3EE8" w:rsidRPr="00851AD6">
        <w:rPr>
          <w:rFonts w:ascii="Times New Roman" w:eastAsia="楷体_GB2312" w:hAnsi="Times New Roman" w:cs="Times New Roman"/>
          <w:color w:val="000000" w:themeColor="text1"/>
          <w:sz w:val="32"/>
          <w:szCs w:val="32"/>
        </w:rPr>
        <w:t xml:space="preserve"> </w:t>
      </w:r>
      <w:r w:rsidR="00851AD6" w:rsidRPr="00851AD6">
        <w:rPr>
          <w:rFonts w:ascii="Times New Roman" w:eastAsia="楷体_GB2312" w:hAnsi="Times New Roman" w:cs="Times New Roman"/>
          <w:color w:val="000000" w:themeColor="text1"/>
          <w:sz w:val="32"/>
          <w:szCs w:val="32"/>
        </w:rPr>
        <w:t xml:space="preserve"> </w:t>
      </w:r>
      <w:r w:rsidR="00FD42BD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本办法由教务处负责解释。</w:t>
      </w:r>
    </w:p>
    <w:p w14:paraId="714B4F09" w14:textId="0DAE4C24" w:rsidR="00B54BB1" w:rsidRDefault="00C41100" w:rsidP="00851AD6">
      <w:pPr>
        <w:adjustRightInd w:val="0"/>
        <w:snapToGrid w:val="0"/>
        <w:spacing w:line="49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第二十一条</w:t>
      </w:r>
      <w:r w:rsidR="00BB3EE8" w:rsidRPr="00851AD6">
        <w:rPr>
          <w:rFonts w:ascii="Times New Roman" w:eastAsia="楷体_GB2312" w:hAnsi="Times New Roman" w:cs="Times New Roman"/>
          <w:color w:val="000000" w:themeColor="text1"/>
          <w:sz w:val="32"/>
          <w:szCs w:val="32"/>
        </w:rPr>
        <w:t xml:space="preserve"> </w:t>
      </w:r>
      <w:r w:rsidR="00851AD6" w:rsidRPr="00851AD6">
        <w:rPr>
          <w:rFonts w:ascii="Times New Roman" w:eastAsia="楷体_GB2312" w:hAnsi="Times New Roman" w:cs="Times New Roman"/>
          <w:color w:val="000000" w:themeColor="text1"/>
          <w:sz w:val="32"/>
          <w:szCs w:val="32"/>
        </w:rPr>
        <w:t xml:space="preserve"> </w:t>
      </w:r>
      <w:r w:rsidR="00FD42BD" w:rsidRPr="00851AD6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本办法自公布之日起施行。</w:t>
      </w:r>
    </w:p>
    <w:p w14:paraId="3F78E421" w14:textId="77777777" w:rsidR="00851AD6" w:rsidRDefault="00851AD6" w:rsidP="00851AD6">
      <w:pPr>
        <w:adjustRightInd w:val="0"/>
        <w:snapToGrid w:val="0"/>
        <w:spacing w:line="49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</w:p>
    <w:p w14:paraId="1BD494E4" w14:textId="77777777" w:rsidR="00851AD6" w:rsidRDefault="00851AD6" w:rsidP="00851AD6">
      <w:pPr>
        <w:adjustRightInd w:val="0"/>
        <w:snapToGrid w:val="0"/>
        <w:spacing w:line="49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</w:p>
    <w:p w14:paraId="4560AC92" w14:textId="77777777" w:rsidR="00851AD6" w:rsidRPr="00851AD6" w:rsidRDefault="00851AD6" w:rsidP="00851AD6">
      <w:pPr>
        <w:adjustRightInd w:val="0"/>
        <w:snapToGrid w:val="0"/>
        <w:spacing w:line="520" w:lineRule="exact"/>
        <w:ind w:firstLineChars="200" w:firstLine="640"/>
        <w:rPr>
          <w:rFonts w:ascii="Times New Roman" w:eastAsia="仿宋" w:hAnsi="Times New Roman" w:cs="Times New Roman"/>
          <w:color w:val="000000" w:themeColor="text1"/>
          <w:sz w:val="32"/>
          <w:szCs w:val="32"/>
        </w:rPr>
      </w:pPr>
    </w:p>
    <w:p w14:paraId="0C6EDA08" w14:textId="5F9CD784" w:rsidR="00886A7F" w:rsidRPr="00851AD6" w:rsidRDefault="00886A7F" w:rsidP="00886A7F">
      <w:pPr>
        <w:spacing w:line="520" w:lineRule="exact"/>
        <w:ind w:firstLineChars="100" w:firstLine="210"/>
        <w:rPr>
          <w:rFonts w:ascii="Times New Roman" w:eastAsia="仿宋_GB2312" w:hAnsi="Times New Roman" w:cs="Times New Roman"/>
          <w:color w:val="000000"/>
          <w:sz w:val="28"/>
          <w:szCs w:val="28"/>
        </w:rPr>
      </w:pPr>
      <w:r w:rsidRPr="00851AD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11D750E" wp14:editId="1F2F4352">
                <wp:simplePos x="0" y="0"/>
                <wp:positionH relativeFrom="column">
                  <wp:posOffset>0</wp:posOffset>
                </wp:positionH>
                <wp:positionV relativeFrom="paragraph">
                  <wp:posOffset>50799</wp:posOffset>
                </wp:positionV>
                <wp:extent cx="5618480" cy="0"/>
                <wp:effectExtent l="0" t="0" r="20320" b="19050"/>
                <wp:wrapNone/>
                <wp:docPr id="7" name="直接连接符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84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85B6C3" id="直接连接符 7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4pt" to="442.4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" strokeweight="1pt"/>
            </w:pict>
          </mc:Fallback>
        </mc:AlternateContent>
      </w:r>
      <w:r w:rsidRPr="00851AD6">
        <w:rPr>
          <w:rFonts w:ascii="Times New Roman" w:eastAsia="仿宋_GB2312" w:hAnsi="Times New Roman" w:cs="Times New Roman"/>
          <w:color w:val="000000"/>
          <w:sz w:val="28"/>
          <w:szCs w:val="28"/>
        </w:rPr>
        <w:t>印制人：王</w:t>
      </w:r>
      <w:r w:rsidRPr="00851AD6">
        <w:rPr>
          <w:rFonts w:ascii="Times New Roman" w:eastAsia="仿宋_GB2312" w:hAnsi="Times New Roman" w:cs="Times New Roman"/>
          <w:color w:val="000000"/>
          <w:sz w:val="28"/>
          <w:szCs w:val="28"/>
        </w:rPr>
        <w:t xml:space="preserve">  </w:t>
      </w:r>
      <w:r w:rsidRPr="00851AD6">
        <w:rPr>
          <w:rFonts w:ascii="Times New Roman" w:eastAsia="仿宋_GB2312" w:hAnsi="Times New Roman" w:cs="Times New Roman"/>
          <w:color w:val="000000"/>
          <w:sz w:val="28"/>
          <w:szCs w:val="28"/>
        </w:rPr>
        <w:t>伟</w:t>
      </w:r>
      <w:r w:rsidRPr="00851AD6">
        <w:rPr>
          <w:rFonts w:ascii="Times New Roman" w:eastAsia="仿宋_GB2312" w:hAnsi="Times New Roman" w:cs="Times New Roman"/>
          <w:color w:val="000000"/>
          <w:sz w:val="28"/>
          <w:szCs w:val="28"/>
        </w:rPr>
        <w:t xml:space="preserve">                             </w:t>
      </w:r>
      <w:r w:rsidR="00851AD6" w:rsidRPr="00851AD6">
        <w:rPr>
          <w:rFonts w:ascii="Times New Roman" w:eastAsia="仿宋_GB2312" w:hAnsi="Times New Roman" w:cs="Times New Roman"/>
          <w:color w:val="000000"/>
          <w:sz w:val="28"/>
          <w:szCs w:val="28"/>
        </w:rPr>
        <w:t xml:space="preserve"> </w:t>
      </w:r>
      <w:r w:rsidRPr="00851AD6">
        <w:rPr>
          <w:rFonts w:ascii="Times New Roman" w:eastAsia="仿宋_GB2312" w:hAnsi="Times New Roman" w:cs="Times New Roman"/>
          <w:color w:val="000000"/>
          <w:sz w:val="28"/>
          <w:szCs w:val="28"/>
        </w:rPr>
        <w:t xml:space="preserve"> </w:t>
      </w:r>
      <w:r w:rsidRPr="00851AD6">
        <w:rPr>
          <w:rFonts w:ascii="Times New Roman" w:eastAsia="仿宋_GB2312" w:hAnsi="Times New Roman" w:cs="Times New Roman"/>
          <w:color w:val="000000"/>
          <w:spacing w:val="2"/>
          <w:sz w:val="28"/>
          <w:szCs w:val="28"/>
        </w:rPr>
        <w:t>校对人：辛远征</w:t>
      </w:r>
      <w:r w:rsidRPr="00851AD6">
        <w:rPr>
          <w:rFonts w:ascii="Times New Roman" w:eastAsia="仿宋_GB2312" w:hAnsi="Times New Roman" w:cs="Times New Roman"/>
          <w:color w:val="000000"/>
          <w:sz w:val="28"/>
          <w:szCs w:val="28"/>
        </w:rPr>
        <w:t xml:space="preserve">      </w:t>
      </w:r>
    </w:p>
    <w:p w14:paraId="699477B7" w14:textId="1F04C3B0" w:rsidR="00B23A08" w:rsidRPr="00851AD6" w:rsidRDefault="00886A7F" w:rsidP="00851AD6">
      <w:pPr>
        <w:spacing w:line="540" w:lineRule="exact"/>
        <w:ind w:firstLineChars="100" w:firstLine="210"/>
        <w:rPr>
          <w:rFonts w:ascii="Times New Roman" w:eastAsia="仿宋" w:hAnsi="Times New Roman" w:cs="Times New Roman"/>
          <w:color w:val="000000" w:themeColor="text1"/>
          <w:sz w:val="32"/>
          <w:szCs w:val="32"/>
        </w:rPr>
      </w:pPr>
      <w:r w:rsidRPr="00851AD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6192" behindDoc="0" locked="0" layoutInCell="1" allowOverlap="1" wp14:anchorId="42208502" wp14:editId="162D1277">
                <wp:simplePos x="0" y="0"/>
                <wp:positionH relativeFrom="column">
                  <wp:posOffset>0</wp:posOffset>
                </wp:positionH>
                <wp:positionV relativeFrom="paragraph">
                  <wp:posOffset>407034</wp:posOffset>
                </wp:positionV>
                <wp:extent cx="5618480" cy="0"/>
                <wp:effectExtent l="0" t="0" r="20320" b="19050"/>
                <wp:wrapNone/>
                <wp:docPr id="6" name="直接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84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757182" id="直接连接符 6" o:spid="_x0000_s1026" style="position:absolute;left:0;text-align:left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32.05pt" to="442.4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" strokeweight="1pt"/>
            </w:pict>
          </mc:Fallback>
        </mc:AlternateContent>
      </w:r>
      <w:r w:rsidRPr="00851AD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749B7F48" wp14:editId="1676ACB0">
                <wp:simplePos x="0" y="0"/>
                <wp:positionH relativeFrom="column">
                  <wp:posOffset>0</wp:posOffset>
                </wp:positionH>
                <wp:positionV relativeFrom="paragraph">
                  <wp:posOffset>37464</wp:posOffset>
                </wp:positionV>
                <wp:extent cx="5618480" cy="0"/>
                <wp:effectExtent l="0" t="0" r="20320" b="19050"/>
                <wp:wrapNone/>
                <wp:docPr id="5" name="直接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848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436387" id="直接连接符 5" o:spid="_x0000_s1026" style="position:absolute;left:0;text-align:left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.95pt" to="442.4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" strokeweight=".7pt"/>
            </w:pict>
          </mc:Fallback>
        </mc:AlternateContent>
      </w:r>
      <w:r w:rsidRPr="00851AD6">
        <w:rPr>
          <w:rFonts w:ascii="Times New Roman" w:eastAsia="仿宋_GB2312" w:hAnsi="Times New Roman" w:cs="Times New Roman"/>
          <w:sz w:val="28"/>
          <w:szCs w:val="28"/>
        </w:rPr>
        <w:t>中国海洋大学党委办公室、校长办公室</w:t>
      </w:r>
      <w:r w:rsidRPr="00851AD6">
        <w:rPr>
          <w:rFonts w:ascii="Times New Roman" w:eastAsia="仿宋_GB2312" w:hAnsi="Times New Roman" w:cs="Times New Roman"/>
          <w:sz w:val="28"/>
          <w:szCs w:val="28"/>
        </w:rPr>
        <w:t xml:space="preserve">      2021</w:t>
      </w:r>
      <w:r w:rsidRPr="00851AD6">
        <w:rPr>
          <w:rFonts w:ascii="Times New Roman" w:eastAsia="仿宋_GB2312" w:hAnsi="Times New Roman" w:cs="Times New Roman"/>
          <w:sz w:val="28"/>
          <w:szCs w:val="28"/>
        </w:rPr>
        <w:t>年</w:t>
      </w:r>
      <w:r w:rsidRPr="00851AD6">
        <w:rPr>
          <w:rFonts w:ascii="Times New Roman" w:eastAsia="仿宋_GB2312" w:hAnsi="Times New Roman" w:cs="Times New Roman"/>
          <w:sz w:val="28"/>
          <w:szCs w:val="28"/>
        </w:rPr>
        <w:t>10</w:t>
      </w:r>
      <w:r w:rsidRPr="00851AD6">
        <w:rPr>
          <w:rFonts w:ascii="Times New Roman" w:eastAsia="仿宋_GB2312" w:hAnsi="Times New Roman" w:cs="Times New Roman"/>
          <w:sz w:val="28"/>
          <w:szCs w:val="28"/>
        </w:rPr>
        <w:t>月</w:t>
      </w:r>
      <w:r w:rsidR="00851AD6" w:rsidRPr="00851AD6">
        <w:rPr>
          <w:rFonts w:ascii="Times New Roman" w:eastAsia="仿宋_GB2312" w:hAnsi="Times New Roman" w:cs="Times New Roman"/>
          <w:sz w:val="28"/>
          <w:szCs w:val="28"/>
        </w:rPr>
        <w:t>9</w:t>
      </w:r>
      <w:r w:rsidRPr="00851AD6">
        <w:rPr>
          <w:rFonts w:ascii="Times New Roman" w:eastAsia="仿宋_GB2312" w:hAnsi="Times New Roman" w:cs="Times New Roman"/>
          <w:sz w:val="28"/>
          <w:szCs w:val="28"/>
        </w:rPr>
        <w:t>日印发</w:t>
      </w:r>
    </w:p>
    <w:sectPr w:rsidR="00B23A08" w:rsidRPr="00851AD6" w:rsidSect="00851AD6">
      <w:footerReference w:type="even" r:id="rId8"/>
      <w:footerReference w:type="default" r:id="rId9"/>
      <w:pgSz w:w="11906" w:h="16838" w:code="9"/>
      <w:pgMar w:top="2098" w:right="1474" w:bottom="1985" w:left="1588" w:header="851" w:footer="1417" w:gutter="0"/>
      <w:cols w:space="425"/>
      <w:docGrid w:linePitch="579" w:charSpace="2167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126A5" w14:textId="77777777" w:rsidR="00931A3D" w:rsidRDefault="00931A3D" w:rsidP="00430601">
      <w:r>
        <w:separator/>
      </w:r>
    </w:p>
  </w:endnote>
  <w:endnote w:type="continuationSeparator" w:id="0">
    <w:p w14:paraId="51AAD6A5" w14:textId="77777777" w:rsidR="00931A3D" w:rsidRDefault="00931A3D" w:rsidP="00430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方正小标宋简体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3406185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  <w:szCs w:val="28"/>
      </w:rPr>
    </w:sdtEndPr>
    <w:sdtContent>
      <w:p w14:paraId="266CDB10" w14:textId="296FC998" w:rsidR="00851AD6" w:rsidRPr="00851AD6" w:rsidRDefault="00851AD6" w:rsidP="00851AD6">
        <w:pPr>
          <w:pStyle w:val="a6"/>
          <w:ind w:firstLineChars="100" w:firstLine="180"/>
          <w:rPr>
            <w:rFonts w:ascii="宋体" w:eastAsia="宋体" w:hAnsi="宋体"/>
            <w:sz w:val="28"/>
            <w:szCs w:val="28"/>
          </w:rPr>
        </w:pPr>
        <w:r w:rsidRPr="00851AD6">
          <w:rPr>
            <w:rFonts w:ascii="宋体" w:eastAsia="宋体" w:hAnsi="宋体" w:hint="eastAsia"/>
            <w:sz w:val="28"/>
            <w:szCs w:val="28"/>
          </w:rPr>
          <w:t>—</w:t>
        </w:r>
        <w:r w:rsidRPr="00851AD6">
          <w:rPr>
            <w:rFonts w:ascii="宋体" w:eastAsia="宋体" w:hAnsi="宋体"/>
            <w:sz w:val="28"/>
            <w:szCs w:val="28"/>
          </w:rPr>
          <w:t xml:space="preserve"> </w:t>
        </w:r>
        <w:r w:rsidRPr="00851AD6">
          <w:rPr>
            <w:rFonts w:ascii="宋体" w:eastAsia="宋体" w:hAnsi="宋体"/>
            <w:sz w:val="28"/>
            <w:szCs w:val="28"/>
          </w:rPr>
          <w:fldChar w:fldCharType="begin"/>
        </w:r>
        <w:r w:rsidRPr="00851AD6">
          <w:rPr>
            <w:rFonts w:ascii="宋体" w:eastAsia="宋体" w:hAnsi="宋体"/>
            <w:sz w:val="28"/>
            <w:szCs w:val="28"/>
          </w:rPr>
          <w:instrText>PAGE   \* MERGEFORMAT</w:instrText>
        </w:r>
        <w:r w:rsidRPr="00851AD6">
          <w:rPr>
            <w:rFonts w:ascii="宋体" w:eastAsia="宋体" w:hAnsi="宋体"/>
            <w:sz w:val="28"/>
            <w:szCs w:val="28"/>
          </w:rPr>
          <w:fldChar w:fldCharType="separate"/>
        </w:r>
        <w:r w:rsidRPr="00851AD6">
          <w:rPr>
            <w:rFonts w:ascii="宋体" w:eastAsia="宋体" w:hAnsi="宋体"/>
            <w:noProof/>
            <w:sz w:val="28"/>
            <w:szCs w:val="28"/>
            <w:lang w:val="zh-CN"/>
          </w:rPr>
          <w:t>2</w:t>
        </w:r>
        <w:r w:rsidRPr="00851AD6">
          <w:rPr>
            <w:rFonts w:ascii="宋体" w:eastAsia="宋体" w:hAnsi="宋体"/>
            <w:sz w:val="28"/>
            <w:szCs w:val="28"/>
          </w:rPr>
          <w:fldChar w:fldCharType="end"/>
        </w:r>
        <w:r w:rsidRPr="00851AD6">
          <w:rPr>
            <w:rFonts w:ascii="宋体" w:eastAsia="宋体" w:hAnsi="宋体" w:hint="eastAsia"/>
            <w:sz w:val="28"/>
            <w:szCs w:val="28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9986063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  <w:szCs w:val="28"/>
      </w:rPr>
    </w:sdtEndPr>
    <w:sdtContent>
      <w:p w14:paraId="386B52A6" w14:textId="033103F2" w:rsidR="00851AD6" w:rsidRPr="00851AD6" w:rsidRDefault="00851AD6" w:rsidP="00851AD6">
        <w:pPr>
          <w:pStyle w:val="a6"/>
          <w:ind w:right="180"/>
          <w:jc w:val="right"/>
          <w:rPr>
            <w:rFonts w:ascii="宋体" w:eastAsia="宋体" w:hAnsi="宋体"/>
            <w:sz w:val="28"/>
            <w:szCs w:val="28"/>
          </w:rPr>
        </w:pPr>
        <w:r w:rsidRPr="00851AD6">
          <w:rPr>
            <w:rFonts w:ascii="宋体" w:eastAsia="宋体" w:hAnsi="宋体" w:hint="eastAsia"/>
            <w:sz w:val="28"/>
            <w:szCs w:val="28"/>
          </w:rPr>
          <w:t>—</w:t>
        </w:r>
        <w:r w:rsidRPr="00851AD6">
          <w:rPr>
            <w:rFonts w:ascii="宋体" w:eastAsia="宋体" w:hAnsi="宋体"/>
            <w:sz w:val="28"/>
            <w:szCs w:val="28"/>
          </w:rPr>
          <w:t xml:space="preserve"> </w:t>
        </w:r>
        <w:r w:rsidRPr="00851AD6">
          <w:rPr>
            <w:rFonts w:ascii="宋体" w:eastAsia="宋体" w:hAnsi="宋体"/>
            <w:sz w:val="28"/>
            <w:szCs w:val="28"/>
          </w:rPr>
          <w:fldChar w:fldCharType="begin"/>
        </w:r>
        <w:r w:rsidRPr="00851AD6">
          <w:rPr>
            <w:rFonts w:ascii="宋体" w:eastAsia="宋体" w:hAnsi="宋体"/>
            <w:sz w:val="28"/>
            <w:szCs w:val="28"/>
          </w:rPr>
          <w:instrText>PAGE   \* MERGEFORMAT</w:instrText>
        </w:r>
        <w:r w:rsidRPr="00851AD6">
          <w:rPr>
            <w:rFonts w:ascii="宋体" w:eastAsia="宋体" w:hAnsi="宋体"/>
            <w:sz w:val="28"/>
            <w:szCs w:val="28"/>
          </w:rPr>
          <w:fldChar w:fldCharType="separate"/>
        </w:r>
        <w:r w:rsidRPr="00851AD6">
          <w:rPr>
            <w:rFonts w:ascii="宋体" w:eastAsia="宋体" w:hAnsi="宋体"/>
            <w:noProof/>
            <w:sz w:val="28"/>
            <w:szCs w:val="28"/>
            <w:lang w:val="zh-CN"/>
          </w:rPr>
          <w:t>1</w:t>
        </w:r>
        <w:r w:rsidRPr="00851AD6">
          <w:rPr>
            <w:rFonts w:ascii="宋体" w:eastAsia="宋体" w:hAnsi="宋体"/>
            <w:sz w:val="28"/>
            <w:szCs w:val="28"/>
          </w:rPr>
          <w:fldChar w:fldCharType="end"/>
        </w:r>
        <w:r w:rsidRPr="00851AD6">
          <w:rPr>
            <w:rFonts w:ascii="宋体" w:eastAsia="宋体" w:hAnsi="宋体" w:hint="eastAsia"/>
            <w:sz w:val="28"/>
            <w:szCs w:val="28"/>
          </w:rPr>
          <w:t xml:space="preserve"> —</w:t>
        </w:r>
      </w:p>
    </w:sdtContent>
  </w:sdt>
  <w:p w14:paraId="74E6F90A" w14:textId="77777777" w:rsidR="00851AD6" w:rsidRDefault="00851AD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DF01D" w14:textId="77777777" w:rsidR="00931A3D" w:rsidRDefault="00931A3D" w:rsidP="00430601">
      <w:r>
        <w:separator/>
      </w:r>
    </w:p>
  </w:footnote>
  <w:footnote w:type="continuationSeparator" w:id="0">
    <w:p w14:paraId="2AE93948" w14:textId="77777777" w:rsidR="00931A3D" w:rsidRDefault="00931A3D" w:rsidP="004306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473566"/>
    <w:multiLevelType w:val="hybridMultilevel"/>
    <w:tmpl w:val="C08C38A6"/>
    <w:lvl w:ilvl="0" w:tplc="5426A04A">
      <w:start w:val="6"/>
      <w:numFmt w:val="bullet"/>
      <w:lvlText w:val="—"/>
      <w:lvlJc w:val="left"/>
      <w:pPr>
        <w:ind w:left="360" w:hanging="360"/>
      </w:pPr>
      <w:rPr>
        <w:rFonts w:ascii="等线" w:eastAsia="等线" w:hAnsi="等线" w:cstheme="minorBidi" w:hint="eastAsia"/>
        <w:sz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E25454D"/>
    <w:multiLevelType w:val="hybridMultilevel"/>
    <w:tmpl w:val="90F0F426"/>
    <w:lvl w:ilvl="0" w:tplc="7562AC4C">
      <w:start w:val="6"/>
      <w:numFmt w:val="bullet"/>
      <w:lvlText w:val="—"/>
      <w:lvlJc w:val="left"/>
      <w:pPr>
        <w:ind w:left="360" w:hanging="360"/>
      </w:pPr>
      <w:rPr>
        <w:rFonts w:ascii="等线" w:eastAsia="等线" w:hAnsi="等线" w:cstheme="minorBidi" w:hint="eastAsia"/>
        <w:sz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6DA77FE"/>
    <w:multiLevelType w:val="hybridMultilevel"/>
    <w:tmpl w:val="3BB27554"/>
    <w:lvl w:ilvl="0" w:tplc="F88A518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EEA"/>
    <w:rsid w:val="00007526"/>
    <w:rsid w:val="00030A59"/>
    <w:rsid w:val="000570E6"/>
    <w:rsid w:val="000623DF"/>
    <w:rsid w:val="0007458C"/>
    <w:rsid w:val="00074678"/>
    <w:rsid w:val="000774D3"/>
    <w:rsid w:val="00083AF4"/>
    <w:rsid w:val="00095496"/>
    <w:rsid w:val="00096DA9"/>
    <w:rsid w:val="000A4F2B"/>
    <w:rsid w:val="000B1D8D"/>
    <w:rsid w:val="000D6C8F"/>
    <w:rsid w:val="000E25D6"/>
    <w:rsid w:val="000E7B6A"/>
    <w:rsid w:val="000F3039"/>
    <w:rsid w:val="000F70DA"/>
    <w:rsid w:val="0010109A"/>
    <w:rsid w:val="00112A28"/>
    <w:rsid w:val="00114970"/>
    <w:rsid w:val="00122D45"/>
    <w:rsid w:val="001235EF"/>
    <w:rsid w:val="00175766"/>
    <w:rsid w:val="00175CDE"/>
    <w:rsid w:val="00176F85"/>
    <w:rsid w:val="0018213B"/>
    <w:rsid w:val="00182DCF"/>
    <w:rsid w:val="00186546"/>
    <w:rsid w:val="00186CC2"/>
    <w:rsid w:val="00192B0E"/>
    <w:rsid w:val="00196C2B"/>
    <w:rsid w:val="001A1D68"/>
    <w:rsid w:val="001B3778"/>
    <w:rsid w:val="001C4182"/>
    <w:rsid w:val="001C49D3"/>
    <w:rsid w:val="001E04F7"/>
    <w:rsid w:val="001F72DD"/>
    <w:rsid w:val="00200D31"/>
    <w:rsid w:val="0020115F"/>
    <w:rsid w:val="002047F0"/>
    <w:rsid w:val="0021221B"/>
    <w:rsid w:val="00221453"/>
    <w:rsid w:val="00226FAD"/>
    <w:rsid w:val="00235535"/>
    <w:rsid w:val="0023565A"/>
    <w:rsid w:val="00253706"/>
    <w:rsid w:val="002548A0"/>
    <w:rsid w:val="00254E03"/>
    <w:rsid w:val="00256D51"/>
    <w:rsid w:val="00282BD1"/>
    <w:rsid w:val="00285EDB"/>
    <w:rsid w:val="002A4E21"/>
    <w:rsid w:val="002B1102"/>
    <w:rsid w:val="002C729D"/>
    <w:rsid w:val="002D3091"/>
    <w:rsid w:val="002E07DB"/>
    <w:rsid w:val="002E134C"/>
    <w:rsid w:val="002E1767"/>
    <w:rsid w:val="002E46D6"/>
    <w:rsid w:val="00306524"/>
    <w:rsid w:val="0031194E"/>
    <w:rsid w:val="0032488E"/>
    <w:rsid w:val="003445F9"/>
    <w:rsid w:val="0034750D"/>
    <w:rsid w:val="0035091A"/>
    <w:rsid w:val="00360470"/>
    <w:rsid w:val="00362502"/>
    <w:rsid w:val="00370441"/>
    <w:rsid w:val="00384175"/>
    <w:rsid w:val="00385FC2"/>
    <w:rsid w:val="003A2C6F"/>
    <w:rsid w:val="003C44C4"/>
    <w:rsid w:val="003D7240"/>
    <w:rsid w:val="003F114E"/>
    <w:rsid w:val="003F61BB"/>
    <w:rsid w:val="004018B0"/>
    <w:rsid w:val="00412249"/>
    <w:rsid w:val="004139FC"/>
    <w:rsid w:val="00415648"/>
    <w:rsid w:val="00425640"/>
    <w:rsid w:val="00426C2C"/>
    <w:rsid w:val="00430601"/>
    <w:rsid w:val="0044033E"/>
    <w:rsid w:val="00446EEA"/>
    <w:rsid w:val="00454EB9"/>
    <w:rsid w:val="00456A0E"/>
    <w:rsid w:val="00465BEB"/>
    <w:rsid w:val="00477415"/>
    <w:rsid w:val="004866CE"/>
    <w:rsid w:val="0049605E"/>
    <w:rsid w:val="004A3B97"/>
    <w:rsid w:val="004B4AEB"/>
    <w:rsid w:val="004C2415"/>
    <w:rsid w:val="004D09AD"/>
    <w:rsid w:val="004E1593"/>
    <w:rsid w:val="00505D7E"/>
    <w:rsid w:val="005179AA"/>
    <w:rsid w:val="0054039C"/>
    <w:rsid w:val="00540D3D"/>
    <w:rsid w:val="00544222"/>
    <w:rsid w:val="00556246"/>
    <w:rsid w:val="00563F44"/>
    <w:rsid w:val="0056479F"/>
    <w:rsid w:val="0057245E"/>
    <w:rsid w:val="0058695D"/>
    <w:rsid w:val="005869E0"/>
    <w:rsid w:val="005A0B8F"/>
    <w:rsid w:val="005B06C4"/>
    <w:rsid w:val="005B44EC"/>
    <w:rsid w:val="005B6B4A"/>
    <w:rsid w:val="005E06AB"/>
    <w:rsid w:val="005E59D7"/>
    <w:rsid w:val="006002A4"/>
    <w:rsid w:val="00616AD8"/>
    <w:rsid w:val="00621095"/>
    <w:rsid w:val="006216D9"/>
    <w:rsid w:val="00626843"/>
    <w:rsid w:val="00632E77"/>
    <w:rsid w:val="006501A6"/>
    <w:rsid w:val="006605C0"/>
    <w:rsid w:val="00664AE6"/>
    <w:rsid w:val="00664D76"/>
    <w:rsid w:val="00676D45"/>
    <w:rsid w:val="006801DB"/>
    <w:rsid w:val="006849BD"/>
    <w:rsid w:val="00686E9B"/>
    <w:rsid w:val="00697635"/>
    <w:rsid w:val="006A5123"/>
    <w:rsid w:val="006C14F7"/>
    <w:rsid w:val="006C5369"/>
    <w:rsid w:val="006D5B6A"/>
    <w:rsid w:val="006E3BD1"/>
    <w:rsid w:val="006F39E5"/>
    <w:rsid w:val="006F6288"/>
    <w:rsid w:val="007057E0"/>
    <w:rsid w:val="007123D2"/>
    <w:rsid w:val="00714244"/>
    <w:rsid w:val="00723C60"/>
    <w:rsid w:val="007350AF"/>
    <w:rsid w:val="00740DA2"/>
    <w:rsid w:val="007417A3"/>
    <w:rsid w:val="00752FD9"/>
    <w:rsid w:val="00760654"/>
    <w:rsid w:val="007648BD"/>
    <w:rsid w:val="00766669"/>
    <w:rsid w:val="00781D7F"/>
    <w:rsid w:val="00786188"/>
    <w:rsid w:val="007863EE"/>
    <w:rsid w:val="00786C72"/>
    <w:rsid w:val="00787FF0"/>
    <w:rsid w:val="0079363B"/>
    <w:rsid w:val="00796DA8"/>
    <w:rsid w:val="00797063"/>
    <w:rsid w:val="007B770B"/>
    <w:rsid w:val="007D3E4F"/>
    <w:rsid w:val="007F77C1"/>
    <w:rsid w:val="0080205C"/>
    <w:rsid w:val="008209BA"/>
    <w:rsid w:val="008323C3"/>
    <w:rsid w:val="00834E53"/>
    <w:rsid w:val="008506B0"/>
    <w:rsid w:val="00851AD6"/>
    <w:rsid w:val="00886A7F"/>
    <w:rsid w:val="00891F57"/>
    <w:rsid w:val="008A6D7C"/>
    <w:rsid w:val="008B4EF7"/>
    <w:rsid w:val="008B629F"/>
    <w:rsid w:val="008C0B8B"/>
    <w:rsid w:val="008C7D51"/>
    <w:rsid w:val="008D03CC"/>
    <w:rsid w:val="008E1332"/>
    <w:rsid w:val="00931A3D"/>
    <w:rsid w:val="009326EC"/>
    <w:rsid w:val="00941F59"/>
    <w:rsid w:val="00960541"/>
    <w:rsid w:val="00962CB9"/>
    <w:rsid w:val="009773E3"/>
    <w:rsid w:val="00980C08"/>
    <w:rsid w:val="00986A8A"/>
    <w:rsid w:val="00996A9C"/>
    <w:rsid w:val="0099787B"/>
    <w:rsid w:val="00997BF7"/>
    <w:rsid w:val="009A6BC3"/>
    <w:rsid w:val="009B72B7"/>
    <w:rsid w:val="009E5A2A"/>
    <w:rsid w:val="009F5F09"/>
    <w:rsid w:val="00A00985"/>
    <w:rsid w:val="00A01290"/>
    <w:rsid w:val="00A138E5"/>
    <w:rsid w:val="00A21FDD"/>
    <w:rsid w:val="00A413D5"/>
    <w:rsid w:val="00A54512"/>
    <w:rsid w:val="00A702A5"/>
    <w:rsid w:val="00AD4B06"/>
    <w:rsid w:val="00AD75F0"/>
    <w:rsid w:val="00AE3E21"/>
    <w:rsid w:val="00AF46D5"/>
    <w:rsid w:val="00B044C3"/>
    <w:rsid w:val="00B1339B"/>
    <w:rsid w:val="00B23A08"/>
    <w:rsid w:val="00B303E7"/>
    <w:rsid w:val="00B40EC8"/>
    <w:rsid w:val="00B46441"/>
    <w:rsid w:val="00B502F4"/>
    <w:rsid w:val="00B53AFA"/>
    <w:rsid w:val="00B54BB1"/>
    <w:rsid w:val="00B630D2"/>
    <w:rsid w:val="00B80A2D"/>
    <w:rsid w:val="00B85900"/>
    <w:rsid w:val="00BA5BD7"/>
    <w:rsid w:val="00BB3EE8"/>
    <w:rsid w:val="00BB431B"/>
    <w:rsid w:val="00BB7E05"/>
    <w:rsid w:val="00BC58E2"/>
    <w:rsid w:val="00BC7720"/>
    <w:rsid w:val="00BC7B15"/>
    <w:rsid w:val="00BE0522"/>
    <w:rsid w:val="00BF4BEB"/>
    <w:rsid w:val="00C0423F"/>
    <w:rsid w:val="00C2438B"/>
    <w:rsid w:val="00C2564E"/>
    <w:rsid w:val="00C41100"/>
    <w:rsid w:val="00C43216"/>
    <w:rsid w:val="00C50AC8"/>
    <w:rsid w:val="00C54A09"/>
    <w:rsid w:val="00C87747"/>
    <w:rsid w:val="00C90DBD"/>
    <w:rsid w:val="00C90E36"/>
    <w:rsid w:val="00C958F9"/>
    <w:rsid w:val="00CB5A34"/>
    <w:rsid w:val="00CC2C5F"/>
    <w:rsid w:val="00CE3F82"/>
    <w:rsid w:val="00D01A49"/>
    <w:rsid w:val="00D057C8"/>
    <w:rsid w:val="00D14512"/>
    <w:rsid w:val="00D172A3"/>
    <w:rsid w:val="00D25827"/>
    <w:rsid w:val="00D3167F"/>
    <w:rsid w:val="00D62175"/>
    <w:rsid w:val="00D8363F"/>
    <w:rsid w:val="00D84D84"/>
    <w:rsid w:val="00D96E36"/>
    <w:rsid w:val="00DA119F"/>
    <w:rsid w:val="00DA752A"/>
    <w:rsid w:val="00DB6D73"/>
    <w:rsid w:val="00DB7958"/>
    <w:rsid w:val="00DD1C93"/>
    <w:rsid w:val="00DE531F"/>
    <w:rsid w:val="00E06A30"/>
    <w:rsid w:val="00E10DE5"/>
    <w:rsid w:val="00E11076"/>
    <w:rsid w:val="00E17655"/>
    <w:rsid w:val="00E20C35"/>
    <w:rsid w:val="00E210F9"/>
    <w:rsid w:val="00E37ED6"/>
    <w:rsid w:val="00E41F4F"/>
    <w:rsid w:val="00E4798A"/>
    <w:rsid w:val="00E51348"/>
    <w:rsid w:val="00E6550A"/>
    <w:rsid w:val="00E74A8D"/>
    <w:rsid w:val="00E76863"/>
    <w:rsid w:val="00E85E1C"/>
    <w:rsid w:val="00E90BEA"/>
    <w:rsid w:val="00E92FF0"/>
    <w:rsid w:val="00EA2FBB"/>
    <w:rsid w:val="00ED2353"/>
    <w:rsid w:val="00ED2C24"/>
    <w:rsid w:val="00ED7A02"/>
    <w:rsid w:val="00EE40C9"/>
    <w:rsid w:val="00EE691F"/>
    <w:rsid w:val="00EF01F2"/>
    <w:rsid w:val="00F03478"/>
    <w:rsid w:val="00F05622"/>
    <w:rsid w:val="00F249DF"/>
    <w:rsid w:val="00F350B0"/>
    <w:rsid w:val="00F40DAB"/>
    <w:rsid w:val="00F54776"/>
    <w:rsid w:val="00F645A5"/>
    <w:rsid w:val="00F64A7C"/>
    <w:rsid w:val="00F77650"/>
    <w:rsid w:val="00F81EE8"/>
    <w:rsid w:val="00F968E0"/>
    <w:rsid w:val="00FA0904"/>
    <w:rsid w:val="00FC1B30"/>
    <w:rsid w:val="00FC26F3"/>
    <w:rsid w:val="00FC275B"/>
    <w:rsid w:val="00FD42BD"/>
    <w:rsid w:val="00FE74E3"/>
    <w:rsid w:val="00FF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A24BE7"/>
  <w15:docId w15:val="{ADF16611-6A3B-4744-B388-9844333AC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2D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1EE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4306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3060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306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30601"/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430601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430601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30601"/>
  </w:style>
  <w:style w:type="paragraph" w:styleId="ab">
    <w:name w:val="annotation subject"/>
    <w:basedOn w:val="a9"/>
    <w:next w:val="a9"/>
    <w:link w:val="ac"/>
    <w:uiPriority w:val="99"/>
    <w:semiHidden/>
    <w:unhideWhenUsed/>
    <w:rsid w:val="00430601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430601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430601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430601"/>
    <w:rPr>
      <w:sz w:val="18"/>
      <w:szCs w:val="18"/>
    </w:rPr>
  </w:style>
  <w:style w:type="paragraph" w:styleId="af">
    <w:name w:val="Revision"/>
    <w:hidden/>
    <w:uiPriority w:val="99"/>
    <w:semiHidden/>
    <w:rsid w:val="003625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6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737EA-75BB-464B-81D3-3939C8C75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470</Words>
  <Characters>2684</Characters>
  <Application>Microsoft Office Word</Application>
  <DocSecurity>0</DocSecurity>
  <Lines>22</Lines>
  <Paragraphs>6</Paragraphs>
  <ScaleCrop>false</ScaleCrop>
  <Company>Lenovo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Qizhi Fang</dc:creator>
  <cp:lastModifiedBy>d a</cp:lastModifiedBy>
  <cp:revision>2</cp:revision>
  <cp:lastPrinted>2021-10-08T00:47:00Z</cp:lastPrinted>
  <dcterms:created xsi:type="dcterms:W3CDTF">2021-11-01T02:57:00Z</dcterms:created>
  <dcterms:modified xsi:type="dcterms:W3CDTF">2021-11-01T02:57:00Z</dcterms:modified>
</cp:coreProperties>
</file>